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ABD" w:rsidRPr="00970AB1" w:rsidRDefault="00A82276" w:rsidP="005A4ABD">
      <w:pPr>
        <w:shd w:val="clear" w:color="auto" w:fill="FFFFFF"/>
        <w:spacing w:after="145" w:line="312" w:lineRule="atLeast"/>
        <w:outlineLvl w:val="1"/>
        <w:rPr>
          <w:rFonts w:ascii="Times New Roman" w:eastAsia="Times New Roman" w:hAnsi="Times New Roman" w:cs="Times New Roman"/>
          <w:b/>
          <w:bCs/>
          <w:color w:val="0033CC"/>
          <w:sz w:val="44"/>
          <w:szCs w:val="44"/>
        </w:rPr>
      </w:pPr>
      <w:r w:rsidRPr="00970AB1">
        <w:rPr>
          <w:rFonts w:ascii="Times New Roman" w:eastAsia="Times New Roman" w:hAnsi="Times New Roman" w:cs="Times New Roman"/>
          <w:b/>
          <w:bCs/>
          <w:color w:val="0033CC"/>
          <w:sz w:val="44"/>
          <w:szCs w:val="44"/>
        </w:rPr>
        <w:t>Journal of Metallurgy and Materials Science</w:t>
      </w:r>
      <w:r w:rsidR="00BE2D7D" w:rsidRPr="00970AB1">
        <w:rPr>
          <w:rFonts w:ascii="Times New Roman" w:eastAsia="Times New Roman" w:hAnsi="Times New Roman" w:cs="Times New Roman"/>
          <w:b/>
          <w:bCs/>
          <w:color w:val="0033CC"/>
          <w:sz w:val="44"/>
          <w:szCs w:val="44"/>
        </w:rPr>
        <w:t xml:space="preserve"> (JMMS)</w:t>
      </w:r>
    </w:p>
    <w:p w:rsidR="00A4655F" w:rsidRPr="00987DDE" w:rsidRDefault="005A4ABD" w:rsidP="00987DDE">
      <w:pPr>
        <w:pBdr>
          <w:bottom w:val="single" w:sz="4" w:space="1" w:color="auto"/>
        </w:pBdr>
        <w:shd w:val="clear" w:color="auto" w:fill="FFFFFF"/>
        <w:spacing w:after="145" w:line="312" w:lineRule="atLeast"/>
        <w:outlineLvl w:val="1"/>
        <w:rPr>
          <w:rFonts w:ascii="Times New Roman" w:eastAsia="Times New Roman" w:hAnsi="Times New Roman" w:cs="Times New Roman"/>
          <w:color w:val="1D1B11" w:themeColor="background2" w:themeShade="1A"/>
          <w:sz w:val="40"/>
          <w:szCs w:val="40"/>
        </w:rPr>
      </w:pPr>
      <w:r w:rsidRPr="003B6A2E">
        <w:rPr>
          <w:rFonts w:ascii="Times New Roman" w:eastAsia="Times New Roman" w:hAnsi="Times New Roman" w:cs="Times New Roman"/>
          <w:color w:val="1D1B11" w:themeColor="background2" w:themeShade="1A"/>
          <w:sz w:val="40"/>
          <w:szCs w:val="40"/>
        </w:rPr>
        <w:t>Instructions for Authors</w:t>
      </w:r>
    </w:p>
    <w:p w:rsidR="005A4ABD" w:rsidRPr="003B6A2E" w:rsidRDefault="005A4ABD" w:rsidP="005A4ABD">
      <w:pPr>
        <w:shd w:val="clear" w:color="auto" w:fill="FFFFFF"/>
        <w:spacing w:before="133" w:after="36" w:line="240" w:lineRule="auto"/>
        <w:outlineLvl w:val="3"/>
        <w:rPr>
          <w:rFonts w:ascii="Times New Roman" w:eastAsia="Times New Roman" w:hAnsi="Times New Roman" w:cs="Times New Roman"/>
          <w:b/>
          <w:bCs/>
          <w:color w:val="000000" w:themeColor="text1"/>
          <w:sz w:val="32"/>
          <w:szCs w:val="32"/>
        </w:rPr>
      </w:pPr>
      <w:r w:rsidRPr="003B6A2E">
        <w:rPr>
          <w:rFonts w:ascii="Times New Roman" w:eastAsia="Times New Roman" w:hAnsi="Times New Roman" w:cs="Times New Roman"/>
          <w:b/>
          <w:bCs/>
          <w:color w:val="000000" w:themeColor="text1"/>
          <w:sz w:val="32"/>
          <w:szCs w:val="32"/>
        </w:rPr>
        <w:t>Editorial Contact Information</w:t>
      </w:r>
    </w:p>
    <w:p w:rsidR="005A4ABD" w:rsidRPr="001C7501" w:rsidRDefault="001C7501" w:rsidP="005A4A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5A4ABD" w:rsidRPr="001C7501">
        <w:rPr>
          <w:rFonts w:ascii="Times New Roman" w:eastAsia="Times New Roman" w:hAnsi="Times New Roman" w:cs="Times New Roman"/>
          <w:sz w:val="24"/>
          <w:szCs w:val="24"/>
        </w:rPr>
        <w:t>Mita Tarafder</w:t>
      </w:r>
      <w:r w:rsidR="005A4ABD" w:rsidRPr="001C7501">
        <w:rPr>
          <w:rFonts w:ascii="Times New Roman" w:eastAsia="Times New Roman" w:hAnsi="Times New Roman" w:cs="Times New Roman"/>
          <w:sz w:val="24"/>
          <w:szCs w:val="24"/>
        </w:rPr>
        <w:br/>
        <w:t>Chief Scientist</w:t>
      </w:r>
      <w:r w:rsidR="0048629B" w:rsidRPr="001C7501">
        <w:rPr>
          <w:rFonts w:ascii="Times New Roman" w:eastAsia="Times New Roman" w:hAnsi="Times New Roman" w:cs="Times New Roman"/>
          <w:sz w:val="24"/>
          <w:szCs w:val="24"/>
        </w:rPr>
        <w:t xml:space="preserve"> &amp; Principal Editor of JMMS</w:t>
      </w:r>
    </w:p>
    <w:p w:rsidR="005A4ABD" w:rsidRPr="001C7501" w:rsidRDefault="005A4ABD" w:rsidP="005A4ABD">
      <w:pPr>
        <w:spacing w:after="0" w:line="240" w:lineRule="auto"/>
        <w:rPr>
          <w:rFonts w:ascii="Times New Roman" w:eastAsia="Times New Roman" w:hAnsi="Times New Roman" w:cs="Times New Roman"/>
          <w:sz w:val="24"/>
          <w:szCs w:val="24"/>
        </w:rPr>
      </w:pPr>
      <w:r w:rsidRPr="001C7501">
        <w:rPr>
          <w:rFonts w:ascii="Times New Roman" w:eastAsia="Times New Roman" w:hAnsi="Times New Roman" w:cs="Times New Roman"/>
          <w:sz w:val="24"/>
          <w:szCs w:val="24"/>
        </w:rPr>
        <w:t>Council of Scientific and Industrial Research</w:t>
      </w:r>
      <w:r w:rsidRPr="001C7501">
        <w:rPr>
          <w:rFonts w:ascii="Times New Roman" w:eastAsia="Times New Roman" w:hAnsi="Times New Roman" w:cs="Times New Roman"/>
          <w:sz w:val="24"/>
          <w:szCs w:val="24"/>
        </w:rPr>
        <w:br/>
        <w:t>CSIR-National Metallurgical Laboratory</w:t>
      </w:r>
      <w:r w:rsidRPr="001C7501">
        <w:rPr>
          <w:rFonts w:ascii="Times New Roman" w:eastAsia="Times New Roman" w:hAnsi="Times New Roman" w:cs="Times New Roman"/>
          <w:sz w:val="24"/>
          <w:szCs w:val="24"/>
        </w:rPr>
        <w:br/>
        <w:t>Jamshedpur-831007</w:t>
      </w:r>
      <w:r w:rsidRPr="001C7501">
        <w:rPr>
          <w:rFonts w:ascii="Times New Roman" w:eastAsia="Times New Roman" w:hAnsi="Times New Roman" w:cs="Times New Roman"/>
          <w:sz w:val="24"/>
          <w:szCs w:val="24"/>
        </w:rPr>
        <w:br/>
        <w:t xml:space="preserve">Contact No: </w:t>
      </w:r>
      <w:r w:rsidR="00625365" w:rsidRPr="001C7501">
        <w:rPr>
          <w:rFonts w:ascii="Times New Roman" w:eastAsia="Times New Roman" w:hAnsi="Times New Roman" w:cs="Times New Roman"/>
          <w:sz w:val="24"/>
          <w:szCs w:val="24"/>
        </w:rPr>
        <w:t>0657-2345108/5109</w:t>
      </w:r>
    </w:p>
    <w:p w:rsidR="005A4ABD" w:rsidRPr="001C7501" w:rsidRDefault="005A4ABD" w:rsidP="005A4ABD">
      <w:pPr>
        <w:spacing w:after="0" w:line="240" w:lineRule="auto"/>
        <w:rPr>
          <w:rFonts w:ascii="Times New Roman" w:eastAsia="Times New Roman" w:hAnsi="Times New Roman" w:cs="Times New Roman"/>
          <w:sz w:val="24"/>
          <w:szCs w:val="24"/>
        </w:rPr>
      </w:pPr>
      <w:r w:rsidRPr="001C7501">
        <w:rPr>
          <w:rFonts w:ascii="Times New Roman" w:eastAsia="Times New Roman" w:hAnsi="Times New Roman" w:cs="Times New Roman"/>
          <w:sz w:val="24"/>
          <w:szCs w:val="24"/>
        </w:rPr>
        <w:t xml:space="preserve">Email: </w:t>
      </w:r>
      <w:r w:rsidR="00D95980" w:rsidRPr="001C7501">
        <w:rPr>
          <w:rFonts w:ascii="Times New Roman" w:eastAsia="Times New Roman" w:hAnsi="Times New Roman" w:cs="Times New Roman"/>
          <w:sz w:val="24"/>
          <w:szCs w:val="24"/>
        </w:rPr>
        <w:t>eb.jmms</w:t>
      </w:r>
      <w:r w:rsidRPr="001C7501">
        <w:rPr>
          <w:rFonts w:ascii="Times New Roman" w:eastAsia="Times New Roman" w:hAnsi="Times New Roman" w:cs="Times New Roman"/>
          <w:sz w:val="24"/>
          <w:szCs w:val="24"/>
        </w:rPr>
        <w:t>@gmail.com/ mt@nmlindia.org</w:t>
      </w:r>
    </w:p>
    <w:p w:rsidR="002C057E" w:rsidRPr="00970AB1" w:rsidRDefault="005A4ABD" w:rsidP="002C057E">
      <w:pPr>
        <w:shd w:val="clear" w:color="auto" w:fill="FFFFFF"/>
        <w:spacing w:before="360" w:after="120" w:line="240" w:lineRule="auto"/>
        <w:outlineLvl w:val="3"/>
        <w:rPr>
          <w:rFonts w:ascii="Times New Roman" w:eastAsia="Times New Roman" w:hAnsi="Times New Roman" w:cs="Times New Roman"/>
          <w:b/>
          <w:bCs/>
          <w:color w:val="000000" w:themeColor="text1"/>
          <w:sz w:val="32"/>
          <w:szCs w:val="32"/>
        </w:rPr>
      </w:pPr>
      <w:r w:rsidRPr="00970AB1">
        <w:rPr>
          <w:rFonts w:ascii="Times New Roman" w:eastAsia="Times New Roman" w:hAnsi="Times New Roman" w:cs="Times New Roman"/>
          <w:b/>
          <w:bCs/>
          <w:color w:val="000000" w:themeColor="text1"/>
          <w:sz w:val="32"/>
          <w:szCs w:val="32"/>
        </w:rPr>
        <w:t>Scope of the Journal</w:t>
      </w:r>
      <w:r w:rsidR="00EC0954" w:rsidRPr="00970AB1">
        <w:rPr>
          <w:rFonts w:ascii="Times New Roman" w:eastAsia="Times New Roman" w:hAnsi="Times New Roman" w:cs="Times New Roman"/>
          <w:b/>
          <w:bCs/>
          <w:color w:val="000000" w:themeColor="text1"/>
          <w:sz w:val="32"/>
          <w:szCs w:val="32"/>
        </w:rPr>
        <w:t xml:space="preserve"> </w:t>
      </w:r>
    </w:p>
    <w:p w:rsidR="003558FA" w:rsidRPr="002C057E" w:rsidRDefault="003558FA" w:rsidP="003558FA">
      <w:pPr>
        <w:pStyle w:val="NormalWeb"/>
        <w:shd w:val="clear" w:color="auto" w:fill="FFFFFF"/>
        <w:spacing w:before="0" w:beforeAutospacing="0" w:after="0" w:afterAutospacing="0" w:line="360" w:lineRule="auto"/>
        <w:textAlignment w:val="baseline"/>
        <w:rPr>
          <w:rStyle w:val="Emphasis"/>
          <w:i w:val="0"/>
          <w:iCs w:val="0"/>
          <w:color w:val="000000" w:themeColor="text1"/>
        </w:rPr>
      </w:pPr>
      <w:r w:rsidRPr="002C057E">
        <w:rPr>
          <w:rStyle w:val="Emphasis"/>
          <w:i w:val="0"/>
          <w:iCs w:val="0"/>
          <w:color w:val="000000" w:themeColor="text1"/>
        </w:rPr>
        <w:t xml:space="preserve">Journal of Metallurgy and Materials Science (JMMS)  publishes original articles, review reports and short communications in the areas of minerals, metals and materials tracing the overall life cycle of structural as well as functional materials. The journal lays special emphasis on fundamental sciences </w:t>
      </w:r>
      <w:r w:rsidR="007168EC" w:rsidRPr="002C057E">
        <w:rPr>
          <w:rStyle w:val="Emphasis"/>
          <w:i w:val="0"/>
          <w:iCs w:val="0"/>
          <w:color w:val="000000" w:themeColor="text1"/>
        </w:rPr>
        <w:t xml:space="preserve">related to </w:t>
      </w:r>
      <w:r w:rsidRPr="002C057E">
        <w:rPr>
          <w:rStyle w:val="Emphasis"/>
          <w:i w:val="0"/>
          <w:iCs w:val="0"/>
          <w:color w:val="000000" w:themeColor="text1"/>
        </w:rPr>
        <w:t xml:space="preserve">metallic materials and their applications. </w:t>
      </w:r>
    </w:p>
    <w:p w:rsidR="00A82276" w:rsidRPr="00987DDE" w:rsidRDefault="003558FA" w:rsidP="00987DDE">
      <w:pPr>
        <w:pStyle w:val="NormalWeb"/>
        <w:shd w:val="clear" w:color="auto" w:fill="FFFFFF"/>
        <w:spacing w:before="0" w:beforeAutospacing="0" w:after="0" w:afterAutospacing="0" w:line="360" w:lineRule="auto"/>
        <w:textAlignment w:val="baseline"/>
        <w:rPr>
          <w:color w:val="000000" w:themeColor="text1"/>
        </w:rPr>
      </w:pPr>
      <w:r w:rsidRPr="002C057E">
        <w:rPr>
          <w:rStyle w:val="Emphasis"/>
          <w:i w:val="0"/>
          <w:iCs w:val="0"/>
          <w:color w:val="000000" w:themeColor="text1"/>
        </w:rPr>
        <w:t xml:space="preserve">The scope of JMMS may be enumerated as: Mineral processing;  Extractive metallurgy: ferrous </w:t>
      </w:r>
      <w:r w:rsidRPr="00987DDE">
        <w:rPr>
          <w:rStyle w:val="Emphasis"/>
          <w:i w:val="0"/>
          <w:iCs w:val="0"/>
          <w:color w:val="000000" w:themeColor="text1"/>
        </w:rPr>
        <w:t xml:space="preserve">and non ferrous; </w:t>
      </w:r>
      <w:r w:rsidR="002C057E" w:rsidRPr="00987DDE">
        <w:rPr>
          <w:color w:val="000000"/>
          <w:shd w:val="clear" w:color="auto" w:fill="FFFFFF"/>
        </w:rPr>
        <w:t xml:space="preserve">Processing of metals; Advanced joining of metals ; </w:t>
      </w:r>
      <w:r w:rsidR="002C057E" w:rsidRPr="00987DDE">
        <w:rPr>
          <w:rStyle w:val="Emphasis"/>
          <w:i w:val="0"/>
          <w:iCs w:val="0"/>
          <w:color w:val="000000" w:themeColor="text1"/>
        </w:rPr>
        <w:t xml:space="preserve">Mechanical </w:t>
      </w:r>
      <w:proofErr w:type="spellStart"/>
      <w:r w:rsidR="002C057E" w:rsidRPr="00987DDE">
        <w:rPr>
          <w:rStyle w:val="Emphasis"/>
          <w:i w:val="0"/>
          <w:iCs w:val="0"/>
          <w:color w:val="000000" w:themeColor="text1"/>
        </w:rPr>
        <w:t>behaviour</w:t>
      </w:r>
      <w:proofErr w:type="spellEnd"/>
      <w:r w:rsidR="002C057E" w:rsidRPr="00987DDE">
        <w:rPr>
          <w:rStyle w:val="Emphasis"/>
          <w:i w:val="0"/>
          <w:iCs w:val="0"/>
          <w:color w:val="000000" w:themeColor="text1"/>
        </w:rPr>
        <w:t xml:space="preserve"> of materials; Materials failure mechanisms including Creep,  </w:t>
      </w:r>
      <w:r w:rsidR="002C057E" w:rsidRPr="00987DDE">
        <w:rPr>
          <w:color w:val="000000"/>
          <w:shd w:val="clear" w:color="auto" w:fill="FFFFFF"/>
        </w:rPr>
        <w:t xml:space="preserve">Fatigue, Fracture and Corrosion; </w:t>
      </w:r>
      <w:r w:rsidR="002C057E" w:rsidRPr="00987DDE">
        <w:rPr>
          <w:rStyle w:val="Emphasis"/>
          <w:i w:val="0"/>
          <w:iCs w:val="0"/>
          <w:color w:val="000000" w:themeColor="text1"/>
        </w:rPr>
        <w:t xml:space="preserve">Characterization of materials; </w:t>
      </w:r>
      <w:r w:rsidR="002C057E" w:rsidRPr="00987DDE">
        <w:rPr>
          <w:color w:val="000000"/>
          <w:shd w:val="clear" w:color="auto" w:fill="FFFFFF"/>
        </w:rPr>
        <w:t xml:space="preserve">Non Destructive Techniques; </w:t>
      </w:r>
      <w:r w:rsidRPr="00987DDE">
        <w:rPr>
          <w:rStyle w:val="Emphasis"/>
          <w:i w:val="0"/>
          <w:iCs w:val="0"/>
          <w:color w:val="000000" w:themeColor="text1"/>
        </w:rPr>
        <w:t>Functional materials; Computational</w:t>
      </w:r>
      <w:r w:rsidRPr="002C057E">
        <w:rPr>
          <w:rStyle w:val="Emphasis"/>
          <w:i w:val="0"/>
          <w:iCs w:val="0"/>
          <w:color w:val="000000" w:themeColor="text1"/>
        </w:rPr>
        <w:t xml:space="preserve"> materials engineering; Metallurgical waste recycling and utilization of metallurgical and electronic waste</w:t>
      </w:r>
      <w:r w:rsidR="007168EC" w:rsidRPr="002C057E">
        <w:rPr>
          <w:rStyle w:val="Emphasis"/>
          <w:i w:val="0"/>
          <w:iCs w:val="0"/>
          <w:color w:val="000000" w:themeColor="text1"/>
        </w:rPr>
        <w:t>s</w:t>
      </w:r>
      <w:r w:rsidRPr="002C057E">
        <w:rPr>
          <w:rStyle w:val="Emphasis"/>
          <w:i w:val="0"/>
          <w:iCs w:val="0"/>
          <w:color w:val="000000" w:themeColor="text1"/>
        </w:rPr>
        <w:t>.</w:t>
      </w:r>
    </w:p>
    <w:p w:rsidR="004C2323" w:rsidRPr="00970AB1" w:rsidRDefault="004C2323" w:rsidP="004C2323">
      <w:pPr>
        <w:shd w:val="clear" w:color="auto" w:fill="FFFFFF"/>
        <w:spacing w:before="133" w:after="36" w:line="240" w:lineRule="auto"/>
        <w:outlineLvl w:val="3"/>
        <w:rPr>
          <w:rFonts w:ascii="Times New Roman" w:eastAsia="Times New Roman" w:hAnsi="Times New Roman" w:cs="Times New Roman"/>
          <w:b/>
          <w:bCs/>
          <w:color w:val="000000" w:themeColor="text1"/>
          <w:sz w:val="32"/>
          <w:szCs w:val="32"/>
        </w:rPr>
      </w:pPr>
      <w:r w:rsidRPr="00970AB1">
        <w:rPr>
          <w:rFonts w:ascii="Times New Roman" w:eastAsia="Times New Roman" w:hAnsi="Times New Roman" w:cs="Times New Roman"/>
          <w:b/>
          <w:bCs/>
          <w:color w:val="000000" w:themeColor="text1"/>
          <w:sz w:val="32"/>
          <w:szCs w:val="32"/>
        </w:rPr>
        <w:t>Copyright</w:t>
      </w:r>
    </w:p>
    <w:p w:rsidR="00B8725A" w:rsidRPr="001C7501" w:rsidRDefault="00B8725A" w:rsidP="003B6A2E">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1C7501">
        <w:rPr>
          <w:rFonts w:ascii="Times New Roman" w:eastAsia="Times New Roman" w:hAnsi="Times New Roman" w:cs="Times New Roman"/>
          <w:color w:val="000000" w:themeColor="text1"/>
          <w:sz w:val="24"/>
          <w:szCs w:val="24"/>
        </w:rPr>
        <w:t>On acceptance of manuscript for publication, the copyright is automatically transferred to publisher by authors.</w:t>
      </w:r>
    </w:p>
    <w:p w:rsidR="00625365" w:rsidRPr="001C7501" w:rsidRDefault="00B8725A" w:rsidP="003B6A2E">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1C7501">
        <w:rPr>
          <w:rFonts w:ascii="Times New Roman" w:eastAsia="Times New Roman" w:hAnsi="Times New Roman" w:cs="Times New Roman"/>
          <w:color w:val="000000" w:themeColor="text1"/>
          <w:sz w:val="24"/>
          <w:szCs w:val="24"/>
        </w:rPr>
        <w:t>Only unpublished work</w:t>
      </w:r>
      <w:r w:rsidR="00081318" w:rsidRPr="001C7501">
        <w:rPr>
          <w:rFonts w:ascii="Times New Roman" w:eastAsia="Times New Roman" w:hAnsi="Times New Roman" w:cs="Times New Roman"/>
          <w:color w:val="000000" w:themeColor="text1"/>
          <w:sz w:val="24"/>
          <w:szCs w:val="24"/>
        </w:rPr>
        <w:t xml:space="preserve"> and the paper not submitted for publication elsewhere</w:t>
      </w:r>
      <w:r w:rsidRPr="001C7501">
        <w:rPr>
          <w:rFonts w:ascii="Times New Roman" w:eastAsia="Times New Roman" w:hAnsi="Times New Roman" w:cs="Times New Roman"/>
          <w:color w:val="000000" w:themeColor="text1"/>
          <w:sz w:val="24"/>
          <w:szCs w:val="24"/>
        </w:rPr>
        <w:t xml:space="preserve"> will be published. </w:t>
      </w:r>
      <w:r w:rsidR="00081318" w:rsidRPr="001C7501">
        <w:rPr>
          <w:rFonts w:ascii="Times New Roman" w:eastAsia="Times New Roman" w:hAnsi="Times New Roman" w:cs="Times New Roman"/>
          <w:color w:val="000000" w:themeColor="text1"/>
          <w:sz w:val="24"/>
          <w:szCs w:val="24"/>
        </w:rPr>
        <w:t xml:space="preserve"> </w:t>
      </w:r>
      <w:r w:rsidR="00970AB1" w:rsidRPr="001C7501">
        <w:rPr>
          <w:rFonts w:ascii="Times New Roman" w:eastAsia="Times New Roman" w:hAnsi="Times New Roman" w:cs="Times New Roman"/>
          <w:color w:val="000000" w:themeColor="text1"/>
          <w:sz w:val="24"/>
          <w:szCs w:val="24"/>
        </w:rPr>
        <w:t>Papers presented in conference where full papers no</w:t>
      </w:r>
      <w:r w:rsidR="001C7501" w:rsidRPr="001C7501">
        <w:rPr>
          <w:rFonts w:ascii="Times New Roman" w:eastAsia="Times New Roman" w:hAnsi="Times New Roman" w:cs="Times New Roman"/>
          <w:color w:val="000000" w:themeColor="text1"/>
          <w:sz w:val="24"/>
          <w:szCs w:val="24"/>
        </w:rPr>
        <w:t>t</w:t>
      </w:r>
      <w:r w:rsidR="00970AB1" w:rsidRPr="001C7501">
        <w:rPr>
          <w:rFonts w:ascii="Times New Roman" w:eastAsia="Times New Roman" w:hAnsi="Times New Roman" w:cs="Times New Roman"/>
          <w:color w:val="000000" w:themeColor="text1"/>
          <w:sz w:val="24"/>
          <w:szCs w:val="24"/>
        </w:rPr>
        <w:t xml:space="preserve"> submitted</w:t>
      </w:r>
      <w:r w:rsidRPr="001C7501">
        <w:rPr>
          <w:rFonts w:ascii="Times New Roman" w:eastAsia="Times New Roman" w:hAnsi="Times New Roman" w:cs="Times New Roman"/>
          <w:color w:val="000000" w:themeColor="text1"/>
          <w:sz w:val="24"/>
          <w:szCs w:val="24"/>
        </w:rPr>
        <w:t>, work published in reports, reviews, or thesis</w:t>
      </w:r>
      <w:r w:rsidR="00970AB1" w:rsidRPr="001C7501">
        <w:rPr>
          <w:rFonts w:ascii="Times New Roman" w:eastAsia="Times New Roman" w:hAnsi="Times New Roman" w:cs="Times New Roman"/>
          <w:color w:val="000000" w:themeColor="text1"/>
          <w:sz w:val="24"/>
          <w:szCs w:val="24"/>
        </w:rPr>
        <w:t xml:space="preserve"> </w:t>
      </w:r>
      <w:r w:rsidR="001C7501" w:rsidRPr="001C7501">
        <w:rPr>
          <w:rFonts w:ascii="Times New Roman" w:eastAsia="Times New Roman" w:hAnsi="Times New Roman" w:cs="Times New Roman"/>
          <w:color w:val="000000" w:themeColor="text1"/>
          <w:sz w:val="24"/>
          <w:szCs w:val="24"/>
        </w:rPr>
        <w:t>may be considered.</w:t>
      </w:r>
    </w:p>
    <w:p w:rsidR="00B8725A" w:rsidRPr="001C7501" w:rsidRDefault="00B8725A" w:rsidP="003B6A2E">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sidRPr="001C7501">
        <w:rPr>
          <w:rFonts w:ascii="Times New Roman" w:eastAsia="Times New Roman" w:hAnsi="Times New Roman" w:cs="Times New Roman"/>
          <w:color w:val="000000" w:themeColor="text1"/>
          <w:sz w:val="24"/>
          <w:szCs w:val="24"/>
        </w:rPr>
        <w:t>Consent from all co-authors is mandatory prior to submission of the manuscript. On receiving the manuscript, it is presumed that the corresponding author has taken consent fro</w:t>
      </w:r>
      <w:r w:rsidR="007168EC" w:rsidRPr="001C7501">
        <w:rPr>
          <w:rFonts w:ascii="Times New Roman" w:eastAsia="Times New Roman" w:hAnsi="Times New Roman" w:cs="Times New Roman"/>
          <w:color w:val="000000" w:themeColor="text1"/>
          <w:sz w:val="24"/>
          <w:szCs w:val="24"/>
        </w:rPr>
        <w:t>m</w:t>
      </w:r>
      <w:r w:rsidRPr="001C7501">
        <w:rPr>
          <w:rFonts w:ascii="Times New Roman" w:eastAsia="Times New Roman" w:hAnsi="Times New Roman" w:cs="Times New Roman"/>
          <w:color w:val="000000" w:themeColor="text1"/>
          <w:sz w:val="24"/>
          <w:szCs w:val="24"/>
        </w:rPr>
        <w:t xml:space="preserve"> co-authors.</w:t>
      </w:r>
    </w:p>
    <w:p w:rsidR="00171666" w:rsidRDefault="00171666">
      <w:pPr>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br w:type="page"/>
      </w:r>
    </w:p>
    <w:p w:rsidR="00F273A0" w:rsidRPr="00970AB1" w:rsidRDefault="00F273A0" w:rsidP="00F273A0">
      <w:pPr>
        <w:shd w:val="clear" w:color="auto" w:fill="FFFFFF"/>
        <w:spacing w:before="133" w:after="36" w:line="240" w:lineRule="auto"/>
        <w:outlineLvl w:val="3"/>
        <w:rPr>
          <w:rFonts w:ascii="Times New Roman" w:eastAsia="Times New Roman" w:hAnsi="Times New Roman" w:cs="Times New Roman"/>
          <w:b/>
          <w:bCs/>
          <w:color w:val="000000" w:themeColor="text1"/>
          <w:sz w:val="32"/>
          <w:szCs w:val="32"/>
        </w:rPr>
      </w:pPr>
      <w:r>
        <w:rPr>
          <w:rFonts w:ascii="Times New Roman" w:eastAsia="Times New Roman" w:hAnsi="Times New Roman" w:cs="Times New Roman"/>
          <w:b/>
          <w:bCs/>
          <w:color w:val="000000" w:themeColor="text1"/>
          <w:sz w:val="32"/>
          <w:szCs w:val="32"/>
        </w:rPr>
        <w:lastRenderedPageBreak/>
        <w:t>Plagiarism</w:t>
      </w:r>
      <w:r w:rsidR="009A5CCD">
        <w:rPr>
          <w:rFonts w:ascii="Times New Roman" w:eastAsia="Times New Roman" w:hAnsi="Times New Roman" w:cs="Times New Roman"/>
          <w:b/>
          <w:bCs/>
          <w:color w:val="000000" w:themeColor="text1"/>
          <w:sz w:val="32"/>
          <w:szCs w:val="32"/>
        </w:rPr>
        <w:t xml:space="preserve"> policy</w:t>
      </w:r>
    </w:p>
    <w:p w:rsidR="00F273A0" w:rsidRPr="001C7501" w:rsidRDefault="001E4BCB" w:rsidP="00F273A0">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Authors are requested to submit </w:t>
      </w:r>
      <w:r w:rsidR="00EA7090">
        <w:rPr>
          <w:rFonts w:ascii="Times New Roman" w:eastAsia="Times New Roman" w:hAnsi="Times New Roman" w:cs="Times New Roman"/>
          <w:color w:val="000000" w:themeColor="text1"/>
          <w:sz w:val="24"/>
          <w:szCs w:val="24"/>
        </w:rPr>
        <w:t xml:space="preserve">unique </w:t>
      </w:r>
      <w:r>
        <w:rPr>
          <w:rFonts w:ascii="Times New Roman" w:eastAsia="Times New Roman" w:hAnsi="Times New Roman" w:cs="Times New Roman"/>
          <w:color w:val="000000" w:themeColor="text1"/>
          <w:sz w:val="24"/>
          <w:szCs w:val="24"/>
        </w:rPr>
        <w:t xml:space="preserve">manuscript free form </w:t>
      </w:r>
      <w:r w:rsidR="00EA7090">
        <w:rPr>
          <w:rFonts w:ascii="Times New Roman" w:eastAsia="Times New Roman" w:hAnsi="Times New Roman" w:cs="Times New Roman"/>
          <w:color w:val="000000" w:themeColor="text1"/>
          <w:sz w:val="24"/>
          <w:szCs w:val="24"/>
        </w:rPr>
        <w:t>plagiarism.</w:t>
      </w:r>
    </w:p>
    <w:p w:rsidR="00F273A0" w:rsidRPr="001C7501" w:rsidRDefault="002D414F" w:rsidP="00F273A0">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We follow the guideline of UGC for handling plagiarism as per rule published here: </w:t>
      </w:r>
      <w:hyperlink r:id="rId5" w:history="1">
        <w:r>
          <w:rPr>
            <w:rStyle w:val="Hyperlink"/>
          </w:rPr>
          <w:t>https://www.ugc.ac.in/pdfnews/7771545_academic-integrity-Regulation2018.pdf</w:t>
        </w:r>
      </w:hyperlink>
    </w:p>
    <w:p w:rsidR="00F273A0" w:rsidRDefault="002D414F" w:rsidP="00F273A0">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Manuscripts within 10% similarity will be accepted for review. </w:t>
      </w:r>
    </w:p>
    <w:p w:rsidR="002D414F" w:rsidRDefault="002D414F" w:rsidP="00F273A0">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Authors will be asked to resubmit manuscript if the similarity is above 10 to 40%.</w:t>
      </w:r>
    </w:p>
    <w:p w:rsidR="00F273A0" w:rsidRPr="00800A69" w:rsidRDefault="0044303D" w:rsidP="001C7501">
      <w:pPr>
        <w:pStyle w:val="ListParagraph"/>
        <w:numPr>
          <w:ilvl w:val="0"/>
          <w:numId w:val="3"/>
        </w:num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 m</w:t>
      </w:r>
      <w:r w:rsidR="002D414F">
        <w:rPr>
          <w:rFonts w:ascii="Times New Roman" w:eastAsia="Times New Roman" w:hAnsi="Times New Roman" w:cs="Times New Roman"/>
          <w:color w:val="000000" w:themeColor="text1"/>
          <w:sz w:val="24"/>
          <w:szCs w:val="24"/>
        </w:rPr>
        <w:t>ore than 40% similarity, the manuscript will be rejected.</w:t>
      </w:r>
    </w:p>
    <w:p w:rsidR="004C2323" w:rsidRPr="003B6A2E" w:rsidRDefault="004C2323" w:rsidP="00800A69">
      <w:pPr>
        <w:spacing w:before="240"/>
        <w:rPr>
          <w:rFonts w:ascii="Times New Roman" w:eastAsia="Times New Roman" w:hAnsi="Times New Roman" w:cs="Times New Roman"/>
          <w:color w:val="000000" w:themeColor="text1"/>
          <w:sz w:val="32"/>
          <w:szCs w:val="32"/>
        </w:rPr>
      </w:pPr>
      <w:r w:rsidRPr="003B6A2E">
        <w:rPr>
          <w:rFonts w:ascii="Times New Roman" w:eastAsia="Times New Roman" w:hAnsi="Times New Roman" w:cs="Times New Roman"/>
          <w:b/>
          <w:bCs/>
          <w:color w:val="000000" w:themeColor="text1"/>
          <w:sz w:val="32"/>
          <w:szCs w:val="32"/>
        </w:rPr>
        <w:t>Preparation of Manuscripts</w:t>
      </w:r>
    </w:p>
    <w:p w:rsidR="00B8725A" w:rsidRPr="003B6A2E" w:rsidRDefault="004C2323"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 xml:space="preserve">Manuscripts should be </w:t>
      </w:r>
      <w:r w:rsidR="00B8725A" w:rsidRPr="003B6A2E">
        <w:rPr>
          <w:rFonts w:ascii="Times New Roman" w:eastAsia="Times New Roman" w:hAnsi="Times New Roman" w:cs="Times New Roman"/>
          <w:color w:val="000000" w:themeColor="text1"/>
          <w:sz w:val="24"/>
          <w:szCs w:val="24"/>
        </w:rPr>
        <w:t xml:space="preserve">sent in </w:t>
      </w:r>
      <w:r w:rsidR="007168EC" w:rsidRPr="003B6A2E">
        <w:rPr>
          <w:rFonts w:ascii="Times New Roman" w:eastAsia="Times New Roman" w:hAnsi="Times New Roman" w:cs="Times New Roman"/>
          <w:color w:val="000000" w:themeColor="text1"/>
          <w:sz w:val="24"/>
          <w:szCs w:val="24"/>
        </w:rPr>
        <w:t xml:space="preserve">MSWord </w:t>
      </w:r>
      <w:r w:rsidR="00B8725A" w:rsidRPr="003B6A2E">
        <w:rPr>
          <w:rFonts w:ascii="Times New Roman" w:eastAsia="Times New Roman" w:hAnsi="Times New Roman" w:cs="Times New Roman"/>
          <w:color w:val="000000" w:themeColor="text1"/>
          <w:sz w:val="24"/>
          <w:szCs w:val="24"/>
        </w:rPr>
        <w:t xml:space="preserve"> </w:t>
      </w:r>
      <w:r w:rsidR="007168EC" w:rsidRPr="003B6A2E">
        <w:rPr>
          <w:rFonts w:ascii="Times New Roman" w:eastAsia="Times New Roman" w:hAnsi="Times New Roman" w:cs="Times New Roman"/>
          <w:color w:val="000000" w:themeColor="text1"/>
          <w:sz w:val="24"/>
          <w:szCs w:val="24"/>
        </w:rPr>
        <w:t xml:space="preserve">and </w:t>
      </w:r>
      <w:r w:rsidR="00B8725A" w:rsidRPr="003B6A2E">
        <w:rPr>
          <w:rFonts w:ascii="Times New Roman" w:eastAsia="Times New Roman" w:hAnsi="Times New Roman" w:cs="Times New Roman"/>
          <w:color w:val="000000" w:themeColor="text1"/>
          <w:sz w:val="24"/>
          <w:szCs w:val="24"/>
        </w:rPr>
        <w:t xml:space="preserve"> </w:t>
      </w:r>
      <w:proofErr w:type="spellStart"/>
      <w:r w:rsidR="00B8725A" w:rsidRPr="003B6A2E">
        <w:rPr>
          <w:rFonts w:ascii="Times New Roman" w:eastAsia="Times New Roman" w:hAnsi="Times New Roman" w:cs="Times New Roman"/>
          <w:color w:val="000000" w:themeColor="text1"/>
          <w:sz w:val="24"/>
          <w:szCs w:val="24"/>
        </w:rPr>
        <w:t>pdf</w:t>
      </w:r>
      <w:proofErr w:type="spellEnd"/>
      <w:r w:rsidR="00A82276" w:rsidRPr="003B6A2E">
        <w:rPr>
          <w:rFonts w:ascii="Times New Roman" w:eastAsia="Times New Roman" w:hAnsi="Times New Roman" w:cs="Times New Roman"/>
          <w:color w:val="000000" w:themeColor="text1"/>
          <w:sz w:val="24"/>
          <w:szCs w:val="24"/>
        </w:rPr>
        <w:t xml:space="preserve"> </w:t>
      </w:r>
      <w:r w:rsidR="00B8725A" w:rsidRPr="003B6A2E">
        <w:rPr>
          <w:rFonts w:ascii="Times New Roman" w:eastAsia="Times New Roman" w:hAnsi="Times New Roman" w:cs="Times New Roman"/>
          <w:color w:val="000000" w:themeColor="text1"/>
          <w:sz w:val="24"/>
          <w:szCs w:val="24"/>
        </w:rPr>
        <w:t xml:space="preserve"> format.</w:t>
      </w:r>
    </w:p>
    <w:p w:rsidR="000F02E2" w:rsidRPr="003B6A2E" w:rsidRDefault="00A82276"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 xml:space="preserve">Text should be </w:t>
      </w:r>
      <w:r w:rsidR="001174D0" w:rsidRPr="003B6A2E">
        <w:rPr>
          <w:rFonts w:ascii="Times New Roman" w:eastAsia="Times New Roman" w:hAnsi="Times New Roman" w:cs="Times New Roman"/>
          <w:color w:val="000000" w:themeColor="text1"/>
          <w:sz w:val="24"/>
          <w:szCs w:val="24"/>
        </w:rPr>
        <w:t xml:space="preserve">12 pt Times New Roman, </w:t>
      </w:r>
      <w:r w:rsidR="004C2323" w:rsidRPr="003B6A2E">
        <w:rPr>
          <w:rFonts w:ascii="Times New Roman" w:eastAsia="Times New Roman" w:hAnsi="Times New Roman" w:cs="Times New Roman"/>
          <w:color w:val="000000" w:themeColor="text1"/>
          <w:sz w:val="24"/>
          <w:szCs w:val="24"/>
        </w:rPr>
        <w:t xml:space="preserve">double-spaced, </w:t>
      </w:r>
      <w:r w:rsidR="001174D0" w:rsidRPr="003B6A2E">
        <w:rPr>
          <w:rFonts w:ascii="Times New Roman" w:eastAsia="Times New Roman" w:hAnsi="Times New Roman" w:cs="Times New Roman"/>
          <w:color w:val="000000" w:themeColor="text1"/>
          <w:sz w:val="24"/>
          <w:szCs w:val="24"/>
        </w:rPr>
        <w:t xml:space="preserve">left justified, </w:t>
      </w:r>
      <w:r w:rsidR="009E3321" w:rsidRPr="003B6A2E">
        <w:rPr>
          <w:rFonts w:ascii="Times New Roman" w:eastAsia="Times New Roman" w:hAnsi="Times New Roman" w:cs="Times New Roman"/>
          <w:color w:val="000000" w:themeColor="text1"/>
          <w:sz w:val="24"/>
          <w:szCs w:val="24"/>
        </w:rPr>
        <w:t>A4</w:t>
      </w:r>
      <w:r w:rsidRPr="003B6A2E">
        <w:rPr>
          <w:rFonts w:ascii="Times New Roman" w:eastAsia="Times New Roman" w:hAnsi="Times New Roman" w:cs="Times New Roman"/>
          <w:color w:val="000000" w:themeColor="text1"/>
          <w:sz w:val="24"/>
          <w:szCs w:val="24"/>
        </w:rPr>
        <w:t xml:space="preserve"> sized paper </w:t>
      </w:r>
      <w:r w:rsidR="004C2323" w:rsidRPr="003B6A2E">
        <w:rPr>
          <w:rFonts w:ascii="Times New Roman" w:eastAsia="Times New Roman" w:hAnsi="Times New Roman" w:cs="Times New Roman"/>
          <w:color w:val="000000" w:themeColor="text1"/>
          <w:sz w:val="24"/>
          <w:szCs w:val="24"/>
        </w:rPr>
        <w:t xml:space="preserve">with </w:t>
      </w:r>
      <w:r w:rsidR="000F02E2" w:rsidRPr="003B6A2E">
        <w:rPr>
          <w:rFonts w:ascii="Times New Roman" w:eastAsia="Times New Roman" w:hAnsi="Times New Roman" w:cs="Times New Roman"/>
          <w:color w:val="000000" w:themeColor="text1"/>
          <w:sz w:val="24"/>
          <w:szCs w:val="24"/>
        </w:rPr>
        <w:t xml:space="preserve">wide </w:t>
      </w:r>
      <w:r w:rsidR="004C2323" w:rsidRPr="003B6A2E">
        <w:rPr>
          <w:rFonts w:ascii="Times New Roman" w:eastAsia="Times New Roman" w:hAnsi="Times New Roman" w:cs="Times New Roman"/>
          <w:color w:val="000000" w:themeColor="text1"/>
          <w:sz w:val="24"/>
          <w:szCs w:val="24"/>
        </w:rPr>
        <w:t>margin</w:t>
      </w:r>
      <w:r w:rsidR="000F02E2" w:rsidRPr="003B6A2E">
        <w:rPr>
          <w:rFonts w:ascii="Times New Roman" w:eastAsia="Times New Roman" w:hAnsi="Times New Roman" w:cs="Times New Roman"/>
          <w:color w:val="000000" w:themeColor="text1"/>
          <w:sz w:val="24"/>
          <w:szCs w:val="24"/>
        </w:rPr>
        <w:t>.</w:t>
      </w:r>
      <w:r w:rsidR="001174D0" w:rsidRPr="003B6A2E">
        <w:rPr>
          <w:rFonts w:ascii="Times New Roman" w:eastAsia="Times New Roman" w:hAnsi="Times New Roman" w:cs="Times New Roman"/>
          <w:color w:val="000000" w:themeColor="text1"/>
          <w:sz w:val="24"/>
          <w:szCs w:val="24"/>
        </w:rPr>
        <w:t xml:space="preserve"> </w:t>
      </w:r>
    </w:p>
    <w:p w:rsidR="000F02E2" w:rsidRPr="003B6A2E" w:rsidRDefault="004C2323"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 xml:space="preserve">All pages should be numbered consecutively, beginning with page 1, the title page. </w:t>
      </w:r>
    </w:p>
    <w:p w:rsidR="000F02E2" w:rsidRPr="003B6A2E" w:rsidRDefault="004C2323"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Tables and figures should be numbered serially</w:t>
      </w:r>
      <w:r w:rsidR="00CE3012" w:rsidRPr="003B6A2E">
        <w:rPr>
          <w:rFonts w:ascii="Times New Roman" w:eastAsia="Times New Roman" w:hAnsi="Times New Roman" w:cs="Times New Roman"/>
          <w:color w:val="000000" w:themeColor="text1"/>
          <w:sz w:val="24"/>
          <w:szCs w:val="24"/>
        </w:rPr>
        <w:t xml:space="preserve">.  Figures </w:t>
      </w:r>
      <w:r w:rsidRPr="003B6A2E">
        <w:rPr>
          <w:rFonts w:ascii="Times New Roman" w:eastAsia="Times New Roman" w:hAnsi="Times New Roman" w:cs="Times New Roman"/>
          <w:color w:val="000000" w:themeColor="text1"/>
          <w:sz w:val="24"/>
          <w:szCs w:val="24"/>
        </w:rPr>
        <w:t xml:space="preserve"> </w:t>
      </w:r>
      <w:r w:rsidR="00CE3012" w:rsidRPr="003B6A2E">
        <w:rPr>
          <w:rFonts w:ascii="Times New Roman" w:eastAsia="Times New Roman" w:hAnsi="Times New Roman" w:cs="Times New Roman"/>
          <w:color w:val="000000" w:themeColor="text1"/>
          <w:sz w:val="24"/>
          <w:szCs w:val="24"/>
        </w:rPr>
        <w:t xml:space="preserve">should have </w:t>
      </w:r>
      <w:r w:rsidRPr="003B6A2E">
        <w:rPr>
          <w:rFonts w:ascii="Times New Roman" w:eastAsia="Times New Roman" w:hAnsi="Times New Roman" w:cs="Times New Roman"/>
          <w:color w:val="000000" w:themeColor="text1"/>
          <w:sz w:val="24"/>
          <w:szCs w:val="24"/>
        </w:rPr>
        <w:t xml:space="preserve">legends </w:t>
      </w:r>
      <w:r w:rsidR="00CE3012" w:rsidRPr="003B6A2E">
        <w:rPr>
          <w:rFonts w:ascii="Times New Roman" w:eastAsia="Times New Roman" w:hAnsi="Times New Roman" w:cs="Times New Roman"/>
          <w:color w:val="000000" w:themeColor="text1"/>
          <w:sz w:val="24"/>
          <w:szCs w:val="24"/>
        </w:rPr>
        <w:t>if applicable.</w:t>
      </w:r>
    </w:p>
    <w:p w:rsidR="004C2323" w:rsidRPr="003B6A2E" w:rsidRDefault="004C2323"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Tables and figures will be placed near their first mention in the text; all tables and figures must be referred to in the manuscript.</w:t>
      </w:r>
    </w:p>
    <w:p w:rsidR="004C2323" w:rsidRPr="003B6A2E" w:rsidRDefault="004C2323" w:rsidP="00C26497">
      <w:pPr>
        <w:pStyle w:val="ListParagraph"/>
        <w:numPr>
          <w:ilvl w:val="0"/>
          <w:numId w:val="5"/>
        </w:numPr>
        <w:shd w:val="clear" w:color="auto" w:fill="FFFFFF"/>
        <w:spacing w:before="120" w:after="0" w:line="218" w:lineRule="atLeast"/>
        <w:ind w:left="714" w:hanging="35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 xml:space="preserve">The following </w:t>
      </w:r>
      <w:r w:rsidR="001E4BCB">
        <w:rPr>
          <w:rFonts w:ascii="Times New Roman" w:eastAsia="Times New Roman" w:hAnsi="Times New Roman" w:cs="Times New Roman"/>
          <w:color w:val="000000" w:themeColor="text1"/>
          <w:sz w:val="24"/>
          <w:szCs w:val="24"/>
        </w:rPr>
        <w:t xml:space="preserve">information </w:t>
      </w:r>
      <w:r w:rsidRPr="003B6A2E">
        <w:rPr>
          <w:rFonts w:ascii="Times New Roman" w:eastAsia="Times New Roman" w:hAnsi="Times New Roman" w:cs="Times New Roman"/>
          <w:color w:val="000000" w:themeColor="text1"/>
          <w:sz w:val="24"/>
          <w:szCs w:val="24"/>
        </w:rPr>
        <w:t>must be included:</w:t>
      </w:r>
    </w:p>
    <w:p w:rsidR="004C2323" w:rsidRPr="003B6A2E" w:rsidRDefault="004C2323"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Title of the article;</w:t>
      </w:r>
    </w:p>
    <w:p w:rsidR="004C2323" w:rsidRPr="003B6A2E" w:rsidRDefault="004C2323"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Name(</w:t>
      </w:r>
      <w:r w:rsidR="00B45A79" w:rsidRPr="003B6A2E">
        <w:rPr>
          <w:rFonts w:ascii="Times New Roman" w:eastAsia="Times New Roman" w:hAnsi="Times New Roman" w:cs="Times New Roman"/>
          <w:color w:val="000000" w:themeColor="text1"/>
          <w:sz w:val="24"/>
          <w:szCs w:val="24"/>
        </w:rPr>
        <w:t>s) and initial(s) of author(s)</w:t>
      </w:r>
    </w:p>
    <w:p w:rsidR="004C2323" w:rsidRPr="003B6A2E" w:rsidRDefault="004C2323"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Affiliation(s) of author(s);</w:t>
      </w:r>
    </w:p>
    <w:p w:rsidR="000F02E2" w:rsidRPr="003B6A2E" w:rsidRDefault="004C2323"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Name, address, telephone</w:t>
      </w:r>
      <w:r w:rsidR="001E4BCB">
        <w:rPr>
          <w:rFonts w:ascii="Times New Roman" w:eastAsia="Times New Roman" w:hAnsi="Times New Roman" w:cs="Times New Roman"/>
          <w:color w:val="000000" w:themeColor="text1"/>
          <w:sz w:val="24"/>
          <w:szCs w:val="24"/>
        </w:rPr>
        <w:t xml:space="preserve">, mobile number </w:t>
      </w:r>
      <w:r w:rsidRPr="003B6A2E">
        <w:rPr>
          <w:rFonts w:ascii="Times New Roman" w:eastAsia="Times New Roman" w:hAnsi="Times New Roman" w:cs="Times New Roman"/>
          <w:color w:val="000000" w:themeColor="text1"/>
          <w:sz w:val="24"/>
          <w:szCs w:val="24"/>
        </w:rPr>
        <w:t>and e-mail address of the corresponding author.</w:t>
      </w:r>
    </w:p>
    <w:p w:rsidR="000F02E2" w:rsidRPr="003B6A2E" w:rsidRDefault="004C2323"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Abstract:</w:t>
      </w:r>
      <w:r w:rsidRPr="003B6A2E">
        <w:rPr>
          <w:rFonts w:ascii="Times New Roman" w:eastAsia="Times New Roman" w:hAnsi="Times New Roman" w:cs="Times New Roman"/>
          <w:color w:val="000000" w:themeColor="text1"/>
          <w:sz w:val="24"/>
          <w:szCs w:val="24"/>
        </w:rPr>
        <w:t xml:space="preserve"> Each article </w:t>
      </w:r>
      <w:r w:rsidR="00572DA0">
        <w:rPr>
          <w:rFonts w:ascii="Times New Roman" w:eastAsia="Times New Roman" w:hAnsi="Times New Roman" w:cs="Times New Roman"/>
          <w:color w:val="000000" w:themeColor="text1"/>
          <w:sz w:val="24"/>
          <w:szCs w:val="24"/>
        </w:rPr>
        <w:t xml:space="preserve">should include a brief abstract of </w:t>
      </w:r>
      <w:r w:rsidRPr="003B6A2E">
        <w:rPr>
          <w:rFonts w:ascii="Times New Roman" w:eastAsia="Times New Roman" w:hAnsi="Times New Roman" w:cs="Times New Roman"/>
          <w:color w:val="000000" w:themeColor="text1"/>
          <w:sz w:val="24"/>
          <w:szCs w:val="24"/>
        </w:rPr>
        <w:t xml:space="preserve">250 words, that </w:t>
      </w:r>
      <w:r w:rsidR="00572DA0">
        <w:rPr>
          <w:rFonts w:ascii="Times New Roman" w:eastAsia="Times New Roman" w:hAnsi="Times New Roman" w:cs="Times New Roman"/>
          <w:color w:val="000000" w:themeColor="text1"/>
          <w:sz w:val="24"/>
          <w:szCs w:val="24"/>
        </w:rPr>
        <w:t>should highlight</w:t>
      </w:r>
      <w:r w:rsidRPr="003B6A2E">
        <w:rPr>
          <w:rFonts w:ascii="Times New Roman" w:eastAsia="Times New Roman" w:hAnsi="Times New Roman" w:cs="Times New Roman"/>
          <w:color w:val="000000" w:themeColor="text1"/>
          <w:sz w:val="24"/>
          <w:szCs w:val="24"/>
        </w:rPr>
        <w:t xml:space="preserve"> the objectives, methods, results, and conclusions of the paper.</w:t>
      </w:r>
    </w:p>
    <w:p w:rsidR="000F02E2" w:rsidRPr="003B6A2E" w:rsidRDefault="001174D0" w:rsidP="00C26497">
      <w:pPr>
        <w:numPr>
          <w:ilvl w:val="0"/>
          <w:numId w:val="1"/>
        </w:numPr>
        <w:shd w:val="clear" w:color="auto" w:fill="FFFFFF"/>
        <w:tabs>
          <w:tab w:val="clear" w:pos="1076"/>
          <w:tab w:val="num" w:pos="1589"/>
        </w:tabs>
        <w:spacing w:before="12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Keyw</w:t>
      </w:r>
      <w:r w:rsidR="004C2323" w:rsidRPr="003B6A2E">
        <w:rPr>
          <w:rFonts w:ascii="Times New Roman" w:eastAsia="Times New Roman" w:hAnsi="Times New Roman" w:cs="Times New Roman"/>
          <w:b/>
          <w:bCs/>
          <w:color w:val="000000" w:themeColor="text1"/>
          <w:sz w:val="24"/>
          <w:szCs w:val="24"/>
        </w:rPr>
        <w:t>ords:</w:t>
      </w:r>
      <w:r w:rsidR="004C2323" w:rsidRPr="003B6A2E">
        <w:rPr>
          <w:rFonts w:ascii="Times New Roman" w:eastAsia="Times New Roman" w:hAnsi="Times New Roman" w:cs="Times New Roman"/>
          <w:color w:val="000000" w:themeColor="text1"/>
          <w:sz w:val="24"/>
          <w:szCs w:val="24"/>
        </w:rPr>
        <w:t xml:space="preserve"> To identify the subjects under which the article may be indexed, 6-10 key words should be provided.</w:t>
      </w:r>
    </w:p>
    <w:p w:rsidR="004C2323" w:rsidRPr="003B6A2E" w:rsidRDefault="004C2323" w:rsidP="00B52C38">
      <w:pPr>
        <w:numPr>
          <w:ilvl w:val="0"/>
          <w:numId w:val="1"/>
        </w:numPr>
        <w:shd w:val="clear" w:color="auto" w:fill="FFFFFF"/>
        <w:tabs>
          <w:tab w:val="clear" w:pos="1076"/>
        </w:tabs>
        <w:spacing w:before="240" w:after="0" w:line="218" w:lineRule="atLeast"/>
        <w:ind w:left="1080"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References:</w:t>
      </w:r>
      <w:r w:rsidRPr="003B6A2E">
        <w:rPr>
          <w:rFonts w:ascii="Times New Roman" w:eastAsia="Times New Roman" w:hAnsi="Times New Roman" w:cs="Times New Roman"/>
          <w:color w:val="000000" w:themeColor="text1"/>
          <w:sz w:val="24"/>
          <w:szCs w:val="24"/>
        </w:rPr>
        <w:t xml:space="preserve"> In the text, references to the literature should be </w:t>
      </w:r>
      <w:r w:rsidR="000E111C" w:rsidRPr="003B6A2E">
        <w:rPr>
          <w:rFonts w:ascii="Times New Roman" w:eastAsia="Times New Roman" w:hAnsi="Times New Roman" w:cs="Times New Roman"/>
          <w:color w:val="000000" w:themeColor="text1"/>
          <w:sz w:val="24"/>
          <w:szCs w:val="24"/>
        </w:rPr>
        <w:t>presented within square bracket indicating the reference number [1]</w:t>
      </w:r>
    </w:p>
    <w:p w:rsidR="009E3321" w:rsidRPr="003B6A2E" w:rsidRDefault="009E3321" w:rsidP="004C2963">
      <w:pPr>
        <w:pStyle w:val="ListParagraph"/>
        <w:numPr>
          <w:ilvl w:val="0"/>
          <w:numId w:val="1"/>
        </w:numPr>
        <w:shd w:val="clear" w:color="auto" w:fill="FFFFFF"/>
        <w:tabs>
          <w:tab w:val="clear" w:pos="1076"/>
        </w:tabs>
        <w:spacing w:after="0" w:line="240" w:lineRule="auto"/>
        <w:ind w:left="1418" w:right="544"/>
        <w:rPr>
          <w:rFonts w:ascii="Times New Roman" w:eastAsia="Times New Roman" w:hAnsi="Times New Roman" w:cs="Times New Roman"/>
          <w:b/>
          <w:color w:val="000000" w:themeColor="text1"/>
          <w:sz w:val="24"/>
          <w:szCs w:val="24"/>
        </w:rPr>
      </w:pPr>
      <w:r w:rsidRPr="003B6A2E">
        <w:rPr>
          <w:rFonts w:ascii="Times New Roman" w:eastAsia="Times New Roman" w:hAnsi="Times New Roman" w:cs="Times New Roman"/>
          <w:b/>
          <w:color w:val="000000" w:themeColor="text1"/>
          <w:sz w:val="24"/>
          <w:szCs w:val="24"/>
        </w:rPr>
        <w:t>Paper:</w:t>
      </w:r>
      <w:bookmarkStart w:id="0" w:name="_GoBack"/>
      <w:bookmarkEnd w:id="0"/>
    </w:p>
    <w:p w:rsidR="009E3321" w:rsidRPr="009749FA" w:rsidRDefault="000E111C" w:rsidP="009749FA">
      <w:pPr>
        <w:shd w:val="clear" w:color="auto" w:fill="FFFFFF"/>
        <w:spacing w:after="0" w:line="240" w:lineRule="auto"/>
        <w:ind w:left="1436" w:right="544"/>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 xml:space="preserve">[1].J Singh </w:t>
      </w:r>
      <w:r w:rsidR="009E3321" w:rsidRPr="003B6A2E">
        <w:rPr>
          <w:rFonts w:ascii="Times New Roman" w:eastAsia="Times New Roman" w:hAnsi="Times New Roman" w:cs="Times New Roman"/>
          <w:color w:val="000000" w:themeColor="text1"/>
          <w:sz w:val="24"/>
          <w:szCs w:val="24"/>
        </w:rPr>
        <w:t>,</w:t>
      </w:r>
      <w:r w:rsidRPr="003B6A2E">
        <w:rPr>
          <w:rFonts w:ascii="Times New Roman" w:eastAsia="Times New Roman" w:hAnsi="Times New Roman" w:cs="Times New Roman"/>
          <w:color w:val="000000" w:themeColor="text1"/>
          <w:sz w:val="24"/>
          <w:szCs w:val="24"/>
        </w:rPr>
        <w:t xml:space="preserve"> A. </w:t>
      </w:r>
      <w:r w:rsidR="009E3321" w:rsidRPr="003B6A2E">
        <w:rPr>
          <w:rFonts w:ascii="Times New Roman" w:eastAsia="Times New Roman" w:hAnsi="Times New Roman" w:cs="Times New Roman"/>
          <w:color w:val="000000" w:themeColor="text1"/>
          <w:sz w:val="24"/>
          <w:szCs w:val="24"/>
        </w:rPr>
        <w:t xml:space="preserve"> Kumar</w:t>
      </w:r>
      <w:r w:rsidRPr="003B6A2E">
        <w:rPr>
          <w:rFonts w:ascii="Times New Roman" w:eastAsia="Times New Roman" w:hAnsi="Times New Roman" w:cs="Times New Roman"/>
          <w:color w:val="000000" w:themeColor="text1"/>
          <w:sz w:val="24"/>
          <w:szCs w:val="24"/>
        </w:rPr>
        <w:t xml:space="preserve">: </w:t>
      </w:r>
      <w:r w:rsidR="009E3321" w:rsidRPr="003B6A2E">
        <w:rPr>
          <w:rFonts w:ascii="Times New Roman" w:eastAsia="Times New Roman" w:hAnsi="Times New Roman" w:cs="Times New Roman"/>
          <w:color w:val="000000" w:themeColor="text1"/>
          <w:sz w:val="24"/>
          <w:szCs w:val="24"/>
        </w:rPr>
        <w:t xml:space="preserve">Investigation of structural, morphological and electrochemical properties of </w:t>
      </w:r>
      <w:proofErr w:type="spellStart"/>
      <w:r w:rsidR="009E3321" w:rsidRPr="003B6A2E">
        <w:rPr>
          <w:rFonts w:ascii="Times New Roman" w:eastAsia="Times New Roman" w:hAnsi="Times New Roman" w:cs="Times New Roman"/>
          <w:color w:val="000000" w:themeColor="text1"/>
          <w:sz w:val="24"/>
          <w:szCs w:val="24"/>
        </w:rPr>
        <w:t>mesoporous</w:t>
      </w:r>
      <w:proofErr w:type="spellEnd"/>
      <w:r w:rsidR="009E3321" w:rsidRPr="003B6A2E">
        <w:rPr>
          <w:rFonts w:ascii="Times New Roman" w:eastAsia="Times New Roman" w:hAnsi="Times New Roman" w:cs="Times New Roman"/>
          <w:color w:val="000000" w:themeColor="text1"/>
          <w:sz w:val="24"/>
          <w:szCs w:val="24"/>
        </w:rPr>
        <w:t xml:space="preserve"> La</w:t>
      </w:r>
      <w:r w:rsidR="009E3321" w:rsidRPr="003B6A2E">
        <w:rPr>
          <w:rFonts w:ascii="Times New Roman" w:eastAsia="Times New Roman" w:hAnsi="Times New Roman" w:cs="Times New Roman"/>
          <w:color w:val="000000" w:themeColor="text1"/>
          <w:sz w:val="24"/>
          <w:szCs w:val="24"/>
          <w:vertAlign w:val="subscript"/>
        </w:rPr>
        <w:t>2</w:t>
      </w:r>
      <w:r w:rsidR="009E3321" w:rsidRPr="003B6A2E">
        <w:rPr>
          <w:rFonts w:ascii="Times New Roman" w:eastAsia="Times New Roman" w:hAnsi="Times New Roman" w:cs="Times New Roman"/>
          <w:color w:val="000000" w:themeColor="text1"/>
          <w:sz w:val="24"/>
          <w:szCs w:val="24"/>
        </w:rPr>
        <w:t>CuCoO</w:t>
      </w:r>
      <w:r w:rsidR="009E3321" w:rsidRPr="003B6A2E">
        <w:rPr>
          <w:rFonts w:ascii="Times New Roman" w:eastAsia="Times New Roman" w:hAnsi="Times New Roman" w:cs="Times New Roman"/>
          <w:color w:val="000000" w:themeColor="text1"/>
          <w:sz w:val="24"/>
          <w:szCs w:val="24"/>
          <w:vertAlign w:val="subscript"/>
        </w:rPr>
        <w:t>6</w:t>
      </w:r>
      <w:r w:rsidR="009E3321" w:rsidRPr="003B6A2E">
        <w:rPr>
          <w:rFonts w:ascii="Times New Roman" w:eastAsia="Times New Roman" w:hAnsi="Times New Roman" w:cs="Times New Roman"/>
          <w:color w:val="000000" w:themeColor="text1"/>
          <w:sz w:val="24"/>
          <w:szCs w:val="24"/>
        </w:rPr>
        <w:t xml:space="preserve"> rods fabricated by facile hydrothermal route. </w:t>
      </w:r>
      <w:proofErr w:type="spellStart"/>
      <w:r w:rsidR="009E3321" w:rsidRPr="003B6A2E">
        <w:rPr>
          <w:rFonts w:ascii="Times New Roman" w:eastAsia="Times New Roman" w:hAnsi="Times New Roman" w:cs="Times New Roman"/>
          <w:color w:val="000000" w:themeColor="text1"/>
          <w:sz w:val="24"/>
          <w:szCs w:val="24"/>
        </w:rPr>
        <w:t>Int</w:t>
      </w:r>
      <w:proofErr w:type="spellEnd"/>
      <w:r w:rsidR="009E3321" w:rsidRPr="003B6A2E">
        <w:rPr>
          <w:rFonts w:ascii="Times New Roman" w:eastAsia="Times New Roman" w:hAnsi="Times New Roman" w:cs="Times New Roman"/>
          <w:color w:val="000000" w:themeColor="text1"/>
          <w:sz w:val="24"/>
          <w:szCs w:val="24"/>
        </w:rPr>
        <w:t xml:space="preserve"> J Miner </w:t>
      </w:r>
      <w:proofErr w:type="spellStart"/>
      <w:r w:rsidR="009E3321" w:rsidRPr="003B6A2E">
        <w:rPr>
          <w:rFonts w:ascii="Times New Roman" w:eastAsia="Times New Roman" w:hAnsi="Times New Roman" w:cs="Times New Roman"/>
          <w:color w:val="000000" w:themeColor="text1"/>
          <w:sz w:val="24"/>
          <w:szCs w:val="24"/>
        </w:rPr>
        <w:t>Metall</w:t>
      </w:r>
      <w:proofErr w:type="spellEnd"/>
      <w:r w:rsidR="009E3321" w:rsidRPr="003B6A2E">
        <w:rPr>
          <w:rFonts w:ascii="Times New Roman" w:eastAsia="Times New Roman" w:hAnsi="Times New Roman" w:cs="Times New Roman"/>
          <w:color w:val="000000" w:themeColor="text1"/>
          <w:sz w:val="24"/>
          <w:szCs w:val="24"/>
        </w:rPr>
        <w:t xml:space="preserve"> Mater 27, 987–995</w:t>
      </w:r>
      <w:r w:rsidRPr="003B6A2E">
        <w:rPr>
          <w:rFonts w:ascii="Times New Roman" w:eastAsia="Times New Roman" w:hAnsi="Times New Roman" w:cs="Times New Roman"/>
          <w:color w:val="000000" w:themeColor="text1"/>
          <w:sz w:val="24"/>
          <w:szCs w:val="24"/>
        </w:rPr>
        <w:t>, 2020</w:t>
      </w:r>
      <w:r w:rsidR="009E3321" w:rsidRPr="003B6A2E">
        <w:rPr>
          <w:rFonts w:ascii="Times New Roman" w:eastAsia="Times New Roman" w:hAnsi="Times New Roman" w:cs="Times New Roman"/>
          <w:color w:val="000000" w:themeColor="text1"/>
          <w:sz w:val="24"/>
          <w:szCs w:val="24"/>
        </w:rPr>
        <w:t xml:space="preserve"> </w:t>
      </w:r>
    </w:p>
    <w:p w:rsidR="009E3321" w:rsidRPr="003B6A2E" w:rsidRDefault="009E3321" w:rsidP="004C2963">
      <w:pPr>
        <w:pStyle w:val="ListParagraph"/>
        <w:numPr>
          <w:ilvl w:val="0"/>
          <w:numId w:val="1"/>
        </w:numPr>
        <w:tabs>
          <w:tab w:val="clear" w:pos="1076"/>
        </w:tabs>
        <w:spacing w:after="0" w:line="240" w:lineRule="auto"/>
        <w:ind w:left="1418"/>
        <w:rPr>
          <w:rFonts w:ascii="Times New Roman" w:hAnsi="Times New Roman" w:cs="Times New Roman"/>
          <w:b/>
          <w:sz w:val="24"/>
          <w:szCs w:val="24"/>
        </w:rPr>
      </w:pPr>
      <w:r w:rsidRPr="003B6A2E">
        <w:rPr>
          <w:rFonts w:ascii="Times New Roman" w:hAnsi="Times New Roman" w:cs="Times New Roman"/>
          <w:b/>
          <w:sz w:val="24"/>
          <w:szCs w:val="24"/>
        </w:rPr>
        <w:t>Book:</w:t>
      </w:r>
    </w:p>
    <w:p w:rsidR="000E111C" w:rsidRPr="003B6A2E" w:rsidRDefault="000E111C" w:rsidP="000E111C">
      <w:pPr>
        <w:shd w:val="clear" w:color="auto" w:fill="FFFFFF"/>
        <w:spacing w:after="0" w:line="240" w:lineRule="auto"/>
        <w:ind w:left="1436" w:right="545"/>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color w:val="000000" w:themeColor="text1"/>
          <w:sz w:val="24"/>
          <w:szCs w:val="24"/>
        </w:rPr>
        <w:t>[</w:t>
      </w:r>
      <w:r w:rsidR="001C7501" w:rsidRPr="003B6A2E">
        <w:rPr>
          <w:rFonts w:ascii="Times New Roman" w:eastAsia="Times New Roman" w:hAnsi="Times New Roman" w:cs="Times New Roman"/>
          <w:color w:val="000000" w:themeColor="text1"/>
          <w:sz w:val="24"/>
          <w:szCs w:val="24"/>
        </w:rPr>
        <w:t>2</w:t>
      </w:r>
      <w:r w:rsidRPr="003B6A2E">
        <w:rPr>
          <w:rFonts w:ascii="Times New Roman" w:eastAsia="Times New Roman" w:hAnsi="Times New Roman" w:cs="Times New Roman"/>
          <w:color w:val="000000" w:themeColor="text1"/>
          <w:sz w:val="24"/>
          <w:szCs w:val="24"/>
        </w:rPr>
        <w:t xml:space="preserve">] J D </w:t>
      </w:r>
      <w:proofErr w:type="spellStart"/>
      <w:r w:rsidRPr="003B6A2E">
        <w:rPr>
          <w:rFonts w:ascii="Times New Roman" w:eastAsia="Times New Roman" w:hAnsi="Times New Roman" w:cs="Times New Roman"/>
          <w:color w:val="000000" w:themeColor="text1"/>
          <w:sz w:val="24"/>
          <w:szCs w:val="24"/>
        </w:rPr>
        <w:t>Verhoeven</w:t>
      </w:r>
      <w:proofErr w:type="spellEnd"/>
      <w:r w:rsidRPr="003B6A2E">
        <w:rPr>
          <w:rFonts w:ascii="Times New Roman" w:eastAsia="Times New Roman" w:hAnsi="Times New Roman" w:cs="Times New Roman"/>
          <w:color w:val="000000" w:themeColor="text1"/>
          <w:sz w:val="24"/>
          <w:szCs w:val="24"/>
        </w:rPr>
        <w:t xml:space="preserve">: </w:t>
      </w:r>
      <w:r w:rsidR="009E3321" w:rsidRPr="003B6A2E">
        <w:rPr>
          <w:rFonts w:ascii="Times New Roman" w:eastAsia="Times New Roman" w:hAnsi="Times New Roman" w:cs="Times New Roman"/>
          <w:color w:val="000000" w:themeColor="text1"/>
          <w:sz w:val="24"/>
          <w:szCs w:val="24"/>
        </w:rPr>
        <w:t>Fundamentals of physical metallurgy, 1</w:t>
      </w:r>
      <w:r w:rsidR="009E3321" w:rsidRPr="003B6A2E">
        <w:rPr>
          <w:rFonts w:ascii="Times New Roman" w:eastAsia="Times New Roman" w:hAnsi="Times New Roman" w:cs="Times New Roman"/>
          <w:color w:val="000000" w:themeColor="text1"/>
          <w:sz w:val="24"/>
          <w:szCs w:val="24"/>
          <w:vertAlign w:val="superscript"/>
        </w:rPr>
        <w:t>st</w:t>
      </w:r>
      <w:r w:rsidR="009E3321" w:rsidRPr="003B6A2E">
        <w:rPr>
          <w:rFonts w:ascii="Times New Roman" w:eastAsia="Times New Roman" w:hAnsi="Times New Roman" w:cs="Times New Roman"/>
          <w:color w:val="000000" w:themeColor="text1"/>
          <w:sz w:val="24"/>
          <w:szCs w:val="24"/>
        </w:rPr>
        <w:t xml:space="preserve"> Edition, New York: Wiley, New York, pp. 55-61</w:t>
      </w:r>
      <w:r w:rsidRPr="003B6A2E">
        <w:rPr>
          <w:rFonts w:ascii="Times New Roman" w:eastAsia="Times New Roman" w:hAnsi="Times New Roman" w:cs="Times New Roman"/>
          <w:color w:val="000000" w:themeColor="text1"/>
          <w:sz w:val="24"/>
          <w:szCs w:val="24"/>
        </w:rPr>
        <w:t>, 1975</w:t>
      </w:r>
    </w:p>
    <w:p w:rsidR="000E111C" w:rsidRPr="003B6A2E" w:rsidRDefault="000E111C" w:rsidP="000E111C">
      <w:pPr>
        <w:shd w:val="clear" w:color="auto" w:fill="FFFFFF"/>
        <w:spacing w:after="0" w:line="240" w:lineRule="auto"/>
        <w:ind w:left="1436" w:right="545"/>
        <w:rPr>
          <w:rFonts w:ascii="Times New Roman" w:eastAsia="Times New Roman" w:hAnsi="Times New Roman" w:cs="Times New Roman"/>
          <w:color w:val="000000" w:themeColor="text1"/>
          <w:sz w:val="24"/>
          <w:szCs w:val="24"/>
        </w:rPr>
      </w:pPr>
    </w:p>
    <w:p w:rsidR="00081318" w:rsidRPr="003B6A2E" w:rsidRDefault="000E111C" w:rsidP="00081318">
      <w:pPr>
        <w:pStyle w:val="ListParagraph"/>
        <w:numPr>
          <w:ilvl w:val="0"/>
          <w:numId w:val="8"/>
        </w:numPr>
        <w:shd w:val="clear" w:color="auto" w:fill="FFFFFF"/>
        <w:spacing w:after="0" w:line="240" w:lineRule="auto"/>
        <w:ind w:left="1418" w:right="545"/>
        <w:rPr>
          <w:rFonts w:ascii="Times New Roman" w:eastAsia="Times New Roman" w:hAnsi="Times New Roman" w:cs="Times New Roman"/>
          <w:b/>
          <w:bCs/>
          <w:color w:val="000000" w:themeColor="text1"/>
          <w:sz w:val="24"/>
          <w:szCs w:val="24"/>
        </w:rPr>
      </w:pPr>
      <w:r w:rsidRPr="003B6A2E">
        <w:rPr>
          <w:rFonts w:ascii="Times New Roman" w:hAnsi="Times New Roman" w:cs="Times New Roman"/>
          <w:b/>
          <w:bCs/>
          <w:color w:val="000000" w:themeColor="text1"/>
          <w:sz w:val="24"/>
          <w:szCs w:val="24"/>
        </w:rPr>
        <w:t>Online document</w:t>
      </w:r>
    </w:p>
    <w:p w:rsidR="00081318" w:rsidRPr="003B6A2E" w:rsidRDefault="00081318" w:rsidP="00081318">
      <w:pPr>
        <w:shd w:val="clear" w:color="auto" w:fill="FFFFFF"/>
        <w:spacing w:after="0" w:line="240" w:lineRule="auto"/>
        <w:ind w:left="1418" w:right="545"/>
        <w:rPr>
          <w:rFonts w:ascii="Times New Roman" w:eastAsia="Times New Roman" w:hAnsi="Times New Roman" w:cs="Times New Roman"/>
          <w:b/>
          <w:bCs/>
          <w:color w:val="000000" w:themeColor="text1"/>
          <w:sz w:val="24"/>
          <w:szCs w:val="24"/>
        </w:rPr>
      </w:pPr>
      <w:r w:rsidRPr="003B6A2E">
        <w:rPr>
          <w:rFonts w:ascii="Times New Roman" w:hAnsi="Times New Roman" w:cs="Times New Roman"/>
          <w:sz w:val="24"/>
          <w:szCs w:val="24"/>
        </w:rPr>
        <w:lastRenderedPageBreak/>
        <w:t xml:space="preserve"> [</w:t>
      </w:r>
      <w:r w:rsidR="001C7501" w:rsidRPr="003B6A2E">
        <w:rPr>
          <w:rFonts w:ascii="Times New Roman" w:hAnsi="Times New Roman" w:cs="Times New Roman"/>
          <w:sz w:val="24"/>
          <w:szCs w:val="24"/>
        </w:rPr>
        <w:t>3</w:t>
      </w:r>
      <w:r w:rsidRPr="003B6A2E">
        <w:rPr>
          <w:rFonts w:ascii="Times New Roman" w:hAnsi="Times New Roman" w:cs="Times New Roman"/>
          <w:sz w:val="24"/>
          <w:szCs w:val="24"/>
        </w:rPr>
        <w:t xml:space="preserve">] Cory  Mitchell: Fractal Indicator Definition and Applications. Technical analysis basic education. Available via </w:t>
      </w:r>
      <w:hyperlink r:id="rId6" w:history="1">
        <w:r w:rsidRPr="003B6A2E">
          <w:rPr>
            <w:rStyle w:val="Hyperlink"/>
            <w:rFonts w:ascii="Times New Roman" w:hAnsi="Times New Roman" w:cs="Times New Roman"/>
            <w:sz w:val="24"/>
            <w:szCs w:val="24"/>
          </w:rPr>
          <w:t>https://www.investopedia.com/terms/f/fractal.asp</w:t>
        </w:r>
      </w:hyperlink>
    </w:p>
    <w:p w:rsidR="00081318" w:rsidRPr="009749FA" w:rsidRDefault="00081318" w:rsidP="009749FA">
      <w:pPr>
        <w:shd w:val="clear" w:color="auto" w:fill="FFFFFF"/>
        <w:spacing w:after="0" w:line="240" w:lineRule="auto"/>
        <w:ind w:left="1418" w:right="545"/>
        <w:rPr>
          <w:rFonts w:ascii="Times New Roman" w:eastAsia="Times New Roman" w:hAnsi="Times New Roman" w:cs="Times New Roman"/>
          <w:b/>
          <w:bCs/>
          <w:color w:val="000000" w:themeColor="text1"/>
          <w:sz w:val="24"/>
          <w:szCs w:val="24"/>
        </w:rPr>
      </w:pPr>
      <w:r w:rsidRPr="003B6A2E">
        <w:rPr>
          <w:rFonts w:ascii="Times New Roman" w:hAnsi="Times New Roman" w:cs="Times New Roman"/>
          <w:sz w:val="24"/>
          <w:szCs w:val="24"/>
        </w:rPr>
        <w:t>Retrieved 3 August 2020</w:t>
      </w:r>
    </w:p>
    <w:p w:rsidR="004C2963" w:rsidRPr="003B6A2E" w:rsidRDefault="004C2323" w:rsidP="003B6A2E">
      <w:pPr>
        <w:pStyle w:val="ListParagraph"/>
        <w:numPr>
          <w:ilvl w:val="0"/>
          <w:numId w:val="6"/>
        </w:numPr>
        <w:spacing w:after="0" w:line="360" w:lineRule="auto"/>
        <w:rPr>
          <w:rFonts w:ascii="Times New Roman" w:hAnsi="Times New Roman" w:cs="Times New Roman"/>
          <w:sz w:val="24"/>
          <w:szCs w:val="24"/>
        </w:rPr>
      </w:pPr>
      <w:r w:rsidRPr="003B6A2E">
        <w:rPr>
          <w:rFonts w:ascii="Times New Roman" w:eastAsia="Times New Roman" w:hAnsi="Times New Roman" w:cs="Times New Roman"/>
          <w:b/>
          <w:bCs/>
          <w:color w:val="000000" w:themeColor="text1"/>
          <w:sz w:val="24"/>
          <w:szCs w:val="24"/>
        </w:rPr>
        <w:t>Illustrations:</w:t>
      </w:r>
      <w:r w:rsidRPr="003B6A2E">
        <w:rPr>
          <w:rFonts w:ascii="Times New Roman" w:eastAsia="Times New Roman" w:hAnsi="Times New Roman" w:cs="Times New Roman"/>
          <w:color w:val="000000" w:themeColor="text1"/>
          <w:sz w:val="24"/>
          <w:szCs w:val="24"/>
        </w:rPr>
        <w:t xml:space="preserve"> </w:t>
      </w:r>
      <w:r w:rsidR="00E9435D" w:rsidRPr="003B6A2E">
        <w:rPr>
          <w:rFonts w:ascii="Times New Roman" w:hAnsi="Times New Roman" w:cs="Times New Roman"/>
          <w:sz w:val="24"/>
          <w:szCs w:val="24"/>
        </w:rPr>
        <w:t xml:space="preserve">These include photographs, drawings and line art includes graphs, flowcharts, diagrams etc which can be reproduced without </w:t>
      </w:r>
      <w:r w:rsidR="00946B6A" w:rsidRPr="003B6A2E">
        <w:rPr>
          <w:rFonts w:ascii="Times New Roman" w:hAnsi="Times New Roman" w:cs="Times New Roman"/>
          <w:sz w:val="24"/>
          <w:szCs w:val="24"/>
        </w:rPr>
        <w:t>losing</w:t>
      </w:r>
      <w:r w:rsidR="00E9435D" w:rsidRPr="003B6A2E">
        <w:rPr>
          <w:rFonts w:ascii="Times New Roman" w:hAnsi="Times New Roman" w:cs="Times New Roman"/>
          <w:sz w:val="24"/>
          <w:szCs w:val="24"/>
        </w:rPr>
        <w:t xml:space="preserve"> any clarity. Figure legends or captions should follow the order in which they appear in the manuscript, be numbered with Arabic numerals and should not contain a text repeated. The preferred file formats for images and line art are TIF/TIFF and JPG. For good image quality, scanned black &amp; white photographs should be provided as 300 </w:t>
      </w:r>
      <w:proofErr w:type="spellStart"/>
      <w:r w:rsidR="00E9435D" w:rsidRPr="003B6A2E">
        <w:rPr>
          <w:rFonts w:ascii="Times New Roman" w:hAnsi="Times New Roman" w:cs="Times New Roman"/>
          <w:sz w:val="24"/>
          <w:szCs w:val="24"/>
        </w:rPr>
        <w:t>ppi</w:t>
      </w:r>
      <w:proofErr w:type="spellEnd"/>
      <w:r w:rsidR="00E9435D" w:rsidRPr="003B6A2E">
        <w:rPr>
          <w:rFonts w:ascii="Times New Roman" w:hAnsi="Times New Roman" w:cs="Times New Roman"/>
          <w:sz w:val="24"/>
          <w:szCs w:val="24"/>
        </w:rPr>
        <w:t xml:space="preserve"> TIFF files and line art should be provided as 600 </w:t>
      </w:r>
      <w:proofErr w:type="spellStart"/>
      <w:r w:rsidR="00E9435D" w:rsidRPr="003B6A2E">
        <w:rPr>
          <w:rFonts w:ascii="Times New Roman" w:hAnsi="Times New Roman" w:cs="Times New Roman"/>
          <w:sz w:val="24"/>
          <w:szCs w:val="24"/>
        </w:rPr>
        <w:t>ppi</w:t>
      </w:r>
      <w:proofErr w:type="spellEnd"/>
      <w:r w:rsidR="00E9435D" w:rsidRPr="003B6A2E">
        <w:rPr>
          <w:rFonts w:ascii="Times New Roman" w:hAnsi="Times New Roman" w:cs="Times New Roman"/>
          <w:sz w:val="24"/>
          <w:szCs w:val="24"/>
        </w:rPr>
        <w:t xml:space="preserve"> TIFF files. </w:t>
      </w:r>
    </w:p>
    <w:p w:rsidR="004C2963" w:rsidRPr="003B6A2E" w:rsidRDefault="004C2963" w:rsidP="003B6A2E">
      <w:pPr>
        <w:pStyle w:val="ListParagraph"/>
        <w:spacing w:after="0" w:line="360" w:lineRule="auto"/>
        <w:rPr>
          <w:rFonts w:ascii="Times New Roman" w:hAnsi="Times New Roman" w:cs="Times New Roman"/>
          <w:sz w:val="24"/>
          <w:szCs w:val="24"/>
        </w:rPr>
      </w:pPr>
    </w:p>
    <w:p w:rsidR="004C2323" w:rsidRPr="003B6A2E" w:rsidRDefault="004C2323" w:rsidP="003B6A2E">
      <w:pPr>
        <w:pStyle w:val="ListParagraph"/>
        <w:numPr>
          <w:ilvl w:val="0"/>
          <w:numId w:val="6"/>
        </w:numPr>
        <w:spacing w:after="0" w:line="360" w:lineRule="auto"/>
        <w:rPr>
          <w:rFonts w:ascii="Times New Roman" w:hAnsi="Times New Roman" w:cs="Times New Roman"/>
          <w:sz w:val="24"/>
          <w:szCs w:val="24"/>
        </w:rPr>
      </w:pPr>
      <w:r w:rsidRPr="003B6A2E">
        <w:rPr>
          <w:rFonts w:ascii="Times New Roman" w:eastAsia="Times New Roman" w:hAnsi="Times New Roman" w:cs="Times New Roman"/>
          <w:b/>
          <w:bCs/>
          <w:color w:val="000000" w:themeColor="text1"/>
          <w:sz w:val="24"/>
          <w:szCs w:val="24"/>
        </w:rPr>
        <w:t>Color Figures</w:t>
      </w:r>
      <w:r w:rsidRPr="003B6A2E">
        <w:rPr>
          <w:rFonts w:ascii="Times New Roman" w:eastAsia="Times New Roman" w:hAnsi="Times New Roman" w:cs="Times New Roman"/>
          <w:color w:val="000000" w:themeColor="text1"/>
          <w:sz w:val="24"/>
          <w:szCs w:val="24"/>
        </w:rPr>
        <w:t xml:space="preserve">: </w:t>
      </w:r>
      <w:r w:rsidR="00E9435D" w:rsidRPr="003B6A2E">
        <w:rPr>
          <w:rFonts w:ascii="Times New Roman" w:hAnsi="Times New Roman" w:cs="Times New Roman"/>
          <w:sz w:val="24"/>
          <w:szCs w:val="24"/>
        </w:rPr>
        <w:t xml:space="preserve">The authors should accept the obligation of bearing the expenses of </w:t>
      </w:r>
      <w:proofErr w:type="spellStart"/>
      <w:r w:rsidR="00E9435D" w:rsidRPr="003B6A2E">
        <w:rPr>
          <w:rFonts w:ascii="Times New Roman" w:hAnsi="Times New Roman" w:cs="Times New Roman"/>
          <w:sz w:val="24"/>
          <w:szCs w:val="24"/>
        </w:rPr>
        <w:t>colour</w:t>
      </w:r>
      <w:proofErr w:type="spellEnd"/>
      <w:r w:rsidR="00E9435D" w:rsidRPr="003B6A2E">
        <w:rPr>
          <w:rFonts w:ascii="Times New Roman" w:hAnsi="Times New Roman" w:cs="Times New Roman"/>
          <w:sz w:val="24"/>
          <w:szCs w:val="24"/>
        </w:rPr>
        <w:t xml:space="preserve"> images in the printed version of the journal while no charge is required for their appearance in the electronic version of the journal. </w:t>
      </w:r>
      <w:proofErr w:type="spellStart"/>
      <w:r w:rsidR="00E9435D" w:rsidRPr="003B6A2E">
        <w:rPr>
          <w:rFonts w:ascii="Times New Roman" w:hAnsi="Times New Roman" w:cs="Times New Roman"/>
          <w:sz w:val="24"/>
          <w:szCs w:val="24"/>
        </w:rPr>
        <w:t>Colour</w:t>
      </w:r>
      <w:proofErr w:type="spellEnd"/>
      <w:r w:rsidR="00E9435D" w:rsidRPr="003B6A2E">
        <w:rPr>
          <w:rFonts w:ascii="Times New Roman" w:hAnsi="Times New Roman" w:cs="Times New Roman"/>
          <w:sz w:val="24"/>
          <w:szCs w:val="24"/>
        </w:rPr>
        <w:t xml:space="preserve"> illustrations should be provided as scanned TIFF files at a minimum of 300 </w:t>
      </w:r>
      <w:proofErr w:type="spellStart"/>
      <w:r w:rsidR="00E9435D" w:rsidRPr="003B6A2E">
        <w:rPr>
          <w:rFonts w:ascii="Times New Roman" w:hAnsi="Times New Roman" w:cs="Times New Roman"/>
          <w:sz w:val="24"/>
          <w:szCs w:val="24"/>
        </w:rPr>
        <w:t>ppi</w:t>
      </w:r>
      <w:proofErr w:type="spellEnd"/>
      <w:r w:rsidR="00E9435D" w:rsidRPr="003B6A2E">
        <w:rPr>
          <w:rFonts w:ascii="Times New Roman" w:hAnsi="Times New Roman" w:cs="Times New Roman"/>
          <w:sz w:val="24"/>
          <w:szCs w:val="24"/>
        </w:rPr>
        <w:t xml:space="preserve"> with a 24-bit </w:t>
      </w:r>
      <w:proofErr w:type="spellStart"/>
      <w:r w:rsidR="00E9435D" w:rsidRPr="003B6A2E">
        <w:rPr>
          <w:rFonts w:ascii="Times New Roman" w:hAnsi="Times New Roman" w:cs="Times New Roman"/>
          <w:sz w:val="24"/>
          <w:szCs w:val="24"/>
        </w:rPr>
        <w:t>colour</w:t>
      </w:r>
      <w:proofErr w:type="spellEnd"/>
      <w:r w:rsidR="00E9435D" w:rsidRPr="003B6A2E">
        <w:rPr>
          <w:rFonts w:ascii="Times New Roman" w:hAnsi="Times New Roman" w:cs="Times New Roman"/>
          <w:sz w:val="24"/>
          <w:szCs w:val="24"/>
        </w:rPr>
        <w:t xml:space="preserve"> depth.</w:t>
      </w:r>
    </w:p>
    <w:p w:rsidR="004C2963" w:rsidRPr="003B6A2E" w:rsidRDefault="004C2963" w:rsidP="003B6A2E">
      <w:pPr>
        <w:pStyle w:val="ListParagraph"/>
        <w:spacing w:after="0" w:line="360" w:lineRule="auto"/>
        <w:rPr>
          <w:rFonts w:ascii="Times New Roman" w:hAnsi="Times New Roman" w:cs="Times New Roman"/>
          <w:sz w:val="24"/>
          <w:szCs w:val="24"/>
        </w:rPr>
      </w:pPr>
    </w:p>
    <w:p w:rsidR="00625365" w:rsidRPr="003B6A2E" w:rsidRDefault="004C2323" w:rsidP="003B6A2E">
      <w:pPr>
        <w:pStyle w:val="ListParagraph"/>
        <w:numPr>
          <w:ilvl w:val="0"/>
          <w:numId w:val="4"/>
        </w:numPr>
        <w:shd w:val="clear" w:color="auto" w:fill="FFFFFF"/>
        <w:spacing w:after="0" w:line="360" w:lineRule="auto"/>
        <w:ind w:left="709"/>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Mathematical Equations:</w:t>
      </w:r>
      <w:r w:rsidRPr="003B6A2E">
        <w:rPr>
          <w:rFonts w:ascii="Times New Roman" w:eastAsia="Times New Roman" w:hAnsi="Times New Roman" w:cs="Times New Roman"/>
          <w:color w:val="000000" w:themeColor="text1"/>
          <w:sz w:val="24"/>
          <w:szCs w:val="24"/>
        </w:rPr>
        <w:t xml:space="preserve"> </w:t>
      </w:r>
      <w:r w:rsidR="00625365" w:rsidRPr="003B6A2E">
        <w:rPr>
          <w:rFonts w:ascii="Times New Roman" w:hAnsi="Times New Roman" w:cs="Times New Roman"/>
          <w:color w:val="000000"/>
          <w:sz w:val="24"/>
          <w:szCs w:val="24"/>
          <w:shd w:val="clear" w:color="auto" w:fill="FFFFFF"/>
        </w:rPr>
        <w:t>Mathematical equations</w:t>
      </w:r>
      <w:r w:rsidR="00CA7A24" w:rsidRPr="003B6A2E">
        <w:rPr>
          <w:rFonts w:ascii="Times New Roman" w:hAnsi="Times New Roman" w:cs="Times New Roman"/>
          <w:color w:val="000000"/>
          <w:sz w:val="24"/>
          <w:szCs w:val="24"/>
          <w:shd w:val="clear" w:color="auto" w:fill="FFFFFF"/>
        </w:rPr>
        <w:t xml:space="preserve">, suitably numbered, </w:t>
      </w:r>
      <w:r w:rsidR="00625365" w:rsidRPr="003B6A2E">
        <w:rPr>
          <w:rFonts w:ascii="Times New Roman" w:hAnsi="Times New Roman" w:cs="Times New Roman"/>
          <w:color w:val="000000"/>
          <w:sz w:val="24"/>
          <w:szCs w:val="24"/>
          <w:shd w:val="clear" w:color="auto" w:fill="FFFFFF"/>
        </w:rPr>
        <w:t xml:space="preserve"> should be inserted in the text through ''Equation editor" of MS word as per the example</w:t>
      </w:r>
    </w:p>
    <w:p w:rsidR="00520893" w:rsidRPr="003B6A2E" w:rsidRDefault="00520893" w:rsidP="003B6A2E">
      <w:pPr>
        <w:pStyle w:val="ListParagraph"/>
        <w:numPr>
          <w:ilvl w:val="3"/>
          <w:numId w:val="4"/>
        </w:numPr>
        <w:shd w:val="clear" w:color="auto" w:fill="FFFFFF"/>
        <w:spacing w:after="0" w:line="360" w:lineRule="auto"/>
        <w:contextualSpacing w:val="0"/>
        <w:rPr>
          <w:rFonts w:ascii="Times New Roman" w:eastAsia="Times New Roman" w:hAnsi="Times New Roman" w:cs="Times New Roman"/>
          <w:color w:val="000000" w:themeColor="text1"/>
          <w:sz w:val="24"/>
          <w:szCs w:val="24"/>
        </w:rPr>
      </w:pPr>
      <w:r w:rsidRPr="003B6A2E">
        <w:rPr>
          <w:rFonts w:ascii="Times New Roman" w:hAnsi="Times New Roman" w:cs="Times New Roman"/>
          <w:position w:val="-32"/>
          <w:sz w:val="24"/>
          <w:szCs w:val="24"/>
        </w:rPr>
        <w:object w:dxaOrig="24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3pt;height:37.7pt" o:ole="">
            <v:imagedata r:id="rId7" o:title=""/>
          </v:shape>
          <o:OLEObject Type="Embed" ProgID="Equation.3" ShapeID="_x0000_i1025" DrawAspect="Content" ObjectID="_1658578709" r:id="rId8"/>
        </w:object>
      </w:r>
      <w:r w:rsidR="001C7501" w:rsidRPr="003B6A2E">
        <w:rPr>
          <w:rFonts w:ascii="Times New Roman" w:hAnsi="Times New Roman" w:cs="Times New Roman"/>
          <w:sz w:val="24"/>
          <w:szCs w:val="24"/>
        </w:rPr>
        <w:t xml:space="preserve"> </w:t>
      </w:r>
      <w:r w:rsidR="001C7501" w:rsidRPr="003B6A2E">
        <w:rPr>
          <w:rFonts w:ascii="Times New Roman" w:hAnsi="Times New Roman" w:cs="Times New Roman"/>
          <w:sz w:val="24"/>
          <w:szCs w:val="24"/>
        </w:rPr>
        <w:tab/>
      </w:r>
      <w:r w:rsidR="001C7501" w:rsidRPr="003B6A2E">
        <w:rPr>
          <w:rFonts w:ascii="Times New Roman" w:hAnsi="Times New Roman" w:cs="Times New Roman"/>
          <w:sz w:val="24"/>
          <w:szCs w:val="24"/>
        </w:rPr>
        <w:tab/>
      </w:r>
      <w:r w:rsidR="00CA7A24" w:rsidRPr="003B6A2E">
        <w:rPr>
          <w:rFonts w:ascii="Times New Roman" w:hAnsi="Times New Roman" w:cs="Times New Roman"/>
          <w:sz w:val="24"/>
          <w:szCs w:val="24"/>
        </w:rPr>
        <w:tab/>
        <w:t>...(</w:t>
      </w:r>
      <w:proofErr w:type="spellStart"/>
      <w:r w:rsidR="00CA7A24" w:rsidRPr="003B6A2E">
        <w:rPr>
          <w:rFonts w:ascii="Times New Roman" w:hAnsi="Times New Roman" w:cs="Times New Roman"/>
          <w:sz w:val="24"/>
          <w:szCs w:val="24"/>
        </w:rPr>
        <w:t>Eq</w:t>
      </w:r>
      <w:proofErr w:type="spellEnd"/>
      <w:r w:rsidR="00CA7A24" w:rsidRPr="003B6A2E">
        <w:rPr>
          <w:rFonts w:ascii="Times New Roman" w:hAnsi="Times New Roman" w:cs="Times New Roman"/>
          <w:sz w:val="24"/>
          <w:szCs w:val="24"/>
        </w:rPr>
        <w:t xml:space="preserve"> 1)</w:t>
      </w:r>
    </w:p>
    <w:p w:rsidR="00A82276" w:rsidRPr="00800A69" w:rsidRDefault="009E3321" w:rsidP="003B6A2E">
      <w:pPr>
        <w:pStyle w:val="ListParagraph"/>
        <w:numPr>
          <w:ilvl w:val="0"/>
          <w:numId w:val="4"/>
        </w:numPr>
        <w:shd w:val="clear" w:color="auto" w:fill="FFFFFF"/>
        <w:spacing w:after="0" w:line="360" w:lineRule="auto"/>
        <w:ind w:left="56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 xml:space="preserve">Symbols, </w:t>
      </w:r>
      <w:r w:rsidR="004C2323" w:rsidRPr="003B6A2E">
        <w:rPr>
          <w:rFonts w:ascii="Times New Roman" w:eastAsia="Times New Roman" w:hAnsi="Times New Roman" w:cs="Times New Roman"/>
          <w:b/>
          <w:bCs/>
          <w:color w:val="000000" w:themeColor="text1"/>
          <w:sz w:val="24"/>
          <w:szCs w:val="24"/>
        </w:rPr>
        <w:t>Abbreviations, Units, etc</w:t>
      </w:r>
      <w:r w:rsidR="004C2323" w:rsidRPr="003B6A2E">
        <w:rPr>
          <w:rFonts w:ascii="Times New Roman" w:eastAsia="Times New Roman" w:hAnsi="Times New Roman" w:cs="Times New Roman"/>
          <w:color w:val="000000" w:themeColor="text1"/>
          <w:sz w:val="24"/>
          <w:szCs w:val="24"/>
        </w:rPr>
        <w:t xml:space="preserve">.: </w:t>
      </w:r>
      <w:r w:rsidRPr="003B6A2E">
        <w:rPr>
          <w:rFonts w:ascii="Times New Roman" w:hAnsi="Times New Roman" w:cs="Times New Roman"/>
          <w:sz w:val="24"/>
          <w:szCs w:val="24"/>
        </w:rPr>
        <w:t>It is mandatory to define the symbols and acronyms at first mention within the text and also in titles and abstracts. The authors are requested to follow internationally accepted rules for nomenclature, abbreviations, symbols and units.</w:t>
      </w:r>
    </w:p>
    <w:p w:rsidR="00433286" w:rsidRDefault="00CE7469" w:rsidP="003B6A2E">
      <w:pPr>
        <w:pStyle w:val="ListParagraph"/>
        <w:numPr>
          <w:ilvl w:val="0"/>
          <w:numId w:val="4"/>
        </w:numPr>
        <w:shd w:val="clear" w:color="auto" w:fill="FFFFFF"/>
        <w:spacing w:after="0" w:line="360" w:lineRule="auto"/>
        <w:ind w:left="567"/>
        <w:contextualSpacing w:val="0"/>
        <w:rPr>
          <w:rFonts w:ascii="Times New Roman" w:eastAsia="Times New Roman" w:hAnsi="Times New Roman" w:cs="Times New Roman"/>
          <w:color w:val="000000" w:themeColor="text1"/>
          <w:sz w:val="24"/>
          <w:szCs w:val="24"/>
        </w:rPr>
      </w:pPr>
      <w:r w:rsidRPr="003B6A2E">
        <w:rPr>
          <w:rFonts w:ascii="Times New Roman" w:eastAsia="Times New Roman" w:hAnsi="Times New Roman" w:cs="Times New Roman"/>
          <w:b/>
          <w:bCs/>
          <w:color w:val="000000" w:themeColor="text1"/>
          <w:sz w:val="24"/>
          <w:szCs w:val="24"/>
        </w:rPr>
        <w:t>Computer Code:</w:t>
      </w:r>
      <w:r w:rsidRPr="003B6A2E">
        <w:rPr>
          <w:rFonts w:ascii="Times New Roman" w:eastAsia="Times New Roman" w:hAnsi="Times New Roman" w:cs="Times New Roman"/>
          <w:color w:val="000000" w:themeColor="text1"/>
          <w:sz w:val="24"/>
          <w:szCs w:val="24"/>
        </w:rPr>
        <w:t xml:space="preserve"> </w:t>
      </w:r>
      <w:r w:rsidR="006B712B" w:rsidRPr="003B6A2E">
        <w:rPr>
          <w:rFonts w:ascii="Times New Roman" w:eastAsia="Times New Roman" w:hAnsi="Times New Roman" w:cs="Times New Roman"/>
          <w:color w:val="000000" w:themeColor="text1"/>
          <w:sz w:val="24"/>
          <w:szCs w:val="24"/>
        </w:rPr>
        <w:t>Pseudo</w:t>
      </w:r>
      <w:r w:rsidRPr="003B6A2E">
        <w:rPr>
          <w:rFonts w:ascii="Times New Roman" w:eastAsia="Times New Roman" w:hAnsi="Times New Roman" w:cs="Times New Roman"/>
          <w:color w:val="000000" w:themeColor="text1"/>
          <w:sz w:val="24"/>
          <w:szCs w:val="24"/>
        </w:rPr>
        <w:t xml:space="preserve"> algorithms</w:t>
      </w:r>
      <w:r w:rsidR="006B712B">
        <w:rPr>
          <w:rFonts w:ascii="Times New Roman" w:eastAsia="Times New Roman" w:hAnsi="Times New Roman" w:cs="Times New Roman"/>
          <w:color w:val="000000" w:themeColor="text1"/>
          <w:sz w:val="24"/>
          <w:szCs w:val="24"/>
        </w:rPr>
        <w:t xml:space="preserve">, as presented below, </w:t>
      </w:r>
      <w:r w:rsidRPr="003B6A2E">
        <w:rPr>
          <w:rFonts w:ascii="Times New Roman" w:eastAsia="Times New Roman" w:hAnsi="Times New Roman" w:cs="Times New Roman"/>
          <w:color w:val="000000" w:themeColor="text1"/>
          <w:sz w:val="24"/>
          <w:szCs w:val="24"/>
        </w:rPr>
        <w:t xml:space="preserve"> with appropriate reference should be submitted.</w:t>
      </w:r>
    </w:p>
    <w:p w:rsidR="006B712B" w:rsidRPr="006B712B" w:rsidRDefault="006B712B" w:rsidP="006B712B">
      <w:pPr>
        <w:pStyle w:val="ListParagraph"/>
        <w:numPr>
          <w:ilvl w:val="1"/>
          <w:numId w:val="4"/>
        </w:numPr>
        <w:shd w:val="clear" w:color="auto" w:fill="FFFFFF"/>
        <w:spacing w:after="0" w:line="360" w:lineRule="auto"/>
        <w:ind w:left="1418"/>
        <w:contextualSpacing w:val="0"/>
        <w:rPr>
          <w:rFonts w:eastAsia="Times New Roman" w:cs="Times New Roman"/>
          <w:color w:val="000000" w:themeColor="text1"/>
          <w:szCs w:val="22"/>
        </w:rPr>
      </w:pPr>
      <w:r w:rsidRPr="006B712B">
        <w:rPr>
          <w:rFonts w:eastAsia="Times New Roman" w:cs="Times New Roman"/>
          <w:b/>
          <w:bCs/>
          <w:color w:val="000000" w:themeColor="text1"/>
          <w:szCs w:val="22"/>
        </w:rPr>
        <w:t>Title:</w:t>
      </w:r>
      <w:r w:rsidRPr="006B712B">
        <w:rPr>
          <w:rFonts w:eastAsia="Times New Roman" w:cs="Times New Roman"/>
          <w:color w:val="000000" w:themeColor="text1"/>
          <w:szCs w:val="22"/>
        </w:rPr>
        <w:t xml:space="preserve"> To compute </w:t>
      </w:r>
      <w:r w:rsidRPr="006B712B">
        <w:rPr>
          <w:rFonts w:cs="Times New Roman"/>
          <w:color w:val="000000"/>
          <w:szCs w:val="22"/>
        </w:rPr>
        <w:t>power spectral density  and corresponding frequency</w:t>
      </w:r>
    </w:p>
    <w:p w:rsidR="006B712B" w:rsidRPr="006B712B" w:rsidRDefault="006B712B" w:rsidP="006B712B">
      <w:pPr>
        <w:spacing w:after="0" w:line="240" w:lineRule="auto"/>
        <w:ind w:left="1440"/>
        <w:jc w:val="both"/>
        <w:rPr>
          <w:rFonts w:cs="Times New Roman"/>
        </w:rPr>
      </w:pPr>
      <w:r w:rsidRPr="006B712B">
        <w:rPr>
          <w:rFonts w:cs="Times New Roman"/>
          <w:b/>
        </w:rPr>
        <w:t>Input:</w:t>
      </w:r>
      <w:r w:rsidRPr="006B712B">
        <w:rPr>
          <w:rFonts w:cs="Times New Roman"/>
        </w:rPr>
        <w:t xml:space="preserve"> </w:t>
      </w:r>
      <w:r>
        <w:rPr>
          <w:rFonts w:cs="Times New Roman"/>
        </w:rPr>
        <w:t>Time domain data X(t)</w:t>
      </w:r>
    </w:p>
    <w:p w:rsidR="006B712B" w:rsidRPr="006B712B" w:rsidRDefault="006B712B" w:rsidP="006B712B">
      <w:pPr>
        <w:spacing w:after="0" w:line="240" w:lineRule="auto"/>
        <w:ind w:left="1440"/>
        <w:jc w:val="both"/>
        <w:rPr>
          <w:rFonts w:cs="Times New Roman"/>
        </w:rPr>
      </w:pPr>
      <w:r w:rsidRPr="006B712B">
        <w:rPr>
          <w:rFonts w:cs="Times New Roman"/>
          <w:b/>
        </w:rPr>
        <w:t>Output:</w:t>
      </w:r>
      <w:r w:rsidRPr="006B712B">
        <w:rPr>
          <w:rFonts w:cs="Times New Roman"/>
        </w:rPr>
        <w:t xml:space="preserve"> </w:t>
      </w:r>
      <w:r>
        <w:rPr>
          <w:rFonts w:cs="Times New Roman"/>
        </w:rPr>
        <w:t>P</w:t>
      </w:r>
    </w:p>
    <w:p w:rsidR="006B712B" w:rsidRPr="006B712B" w:rsidRDefault="006B712B" w:rsidP="006B712B">
      <w:pPr>
        <w:numPr>
          <w:ilvl w:val="0"/>
          <w:numId w:val="9"/>
        </w:numPr>
        <w:tabs>
          <w:tab w:val="clear" w:pos="720"/>
          <w:tab w:val="num" w:pos="2160"/>
        </w:tabs>
        <w:autoSpaceDE w:val="0"/>
        <w:autoSpaceDN w:val="0"/>
        <w:adjustRightInd w:val="0"/>
        <w:spacing w:after="0" w:line="240" w:lineRule="auto"/>
        <w:ind w:left="2160"/>
        <w:rPr>
          <w:rFonts w:cs="Times New Roman"/>
          <w:color w:val="000000"/>
        </w:rPr>
      </w:pPr>
      <w:r w:rsidRPr="006B712B">
        <w:rPr>
          <w:rFonts w:cs="Times New Roman"/>
          <w:color w:val="000000"/>
        </w:rPr>
        <w:t>Read the signal X(t)</w:t>
      </w:r>
    </w:p>
    <w:p w:rsidR="006B712B" w:rsidRPr="006B712B" w:rsidRDefault="006B712B" w:rsidP="006B712B">
      <w:pPr>
        <w:numPr>
          <w:ilvl w:val="0"/>
          <w:numId w:val="9"/>
        </w:numPr>
        <w:tabs>
          <w:tab w:val="clear" w:pos="720"/>
          <w:tab w:val="num" w:pos="2160"/>
        </w:tabs>
        <w:autoSpaceDE w:val="0"/>
        <w:autoSpaceDN w:val="0"/>
        <w:adjustRightInd w:val="0"/>
        <w:spacing w:after="0" w:line="240" w:lineRule="auto"/>
        <w:ind w:left="2160"/>
        <w:rPr>
          <w:rFonts w:cs="Times New Roman"/>
          <w:color w:val="000000"/>
        </w:rPr>
      </w:pPr>
      <w:r w:rsidRPr="006B712B">
        <w:rPr>
          <w:rFonts w:cs="Times New Roman"/>
          <w:color w:val="000000"/>
        </w:rPr>
        <w:t>Crop the signal and get the length N</w:t>
      </w:r>
    </w:p>
    <w:p w:rsidR="006B712B" w:rsidRPr="006B712B" w:rsidRDefault="006B712B" w:rsidP="006B712B">
      <w:pPr>
        <w:numPr>
          <w:ilvl w:val="0"/>
          <w:numId w:val="9"/>
        </w:numPr>
        <w:tabs>
          <w:tab w:val="clear" w:pos="720"/>
          <w:tab w:val="num" w:pos="2160"/>
        </w:tabs>
        <w:autoSpaceDE w:val="0"/>
        <w:autoSpaceDN w:val="0"/>
        <w:adjustRightInd w:val="0"/>
        <w:spacing w:after="0" w:line="240" w:lineRule="auto"/>
        <w:ind w:left="2160"/>
        <w:rPr>
          <w:rFonts w:cs="Times New Roman"/>
          <w:color w:val="000000"/>
        </w:rPr>
      </w:pPr>
      <w:r w:rsidRPr="006B712B">
        <w:rPr>
          <w:rFonts w:cs="Times New Roman"/>
          <w:color w:val="000000"/>
        </w:rPr>
        <w:t xml:space="preserve">Supply sampling frequency, </w:t>
      </w:r>
      <w:proofErr w:type="spellStart"/>
      <w:r w:rsidRPr="006B712B">
        <w:rPr>
          <w:rFonts w:cs="Times New Roman"/>
          <w:i/>
          <w:color w:val="000000"/>
        </w:rPr>
        <w:t>f</w:t>
      </w:r>
      <w:r w:rsidRPr="006B712B">
        <w:rPr>
          <w:rFonts w:cs="Times New Roman"/>
          <w:i/>
          <w:color w:val="000000"/>
          <w:vertAlign w:val="subscript"/>
        </w:rPr>
        <w:t>s</w:t>
      </w:r>
      <w:proofErr w:type="spellEnd"/>
    </w:p>
    <w:p w:rsidR="006B712B" w:rsidRPr="006B712B" w:rsidRDefault="006B712B" w:rsidP="006B712B">
      <w:pPr>
        <w:numPr>
          <w:ilvl w:val="0"/>
          <w:numId w:val="9"/>
        </w:numPr>
        <w:tabs>
          <w:tab w:val="clear" w:pos="720"/>
          <w:tab w:val="num" w:pos="2160"/>
        </w:tabs>
        <w:autoSpaceDE w:val="0"/>
        <w:autoSpaceDN w:val="0"/>
        <w:adjustRightInd w:val="0"/>
        <w:spacing w:after="0" w:line="240" w:lineRule="auto"/>
        <w:ind w:left="2160"/>
        <w:rPr>
          <w:rFonts w:cs="Times New Roman"/>
          <w:color w:val="000000"/>
        </w:rPr>
      </w:pPr>
      <w:r w:rsidRPr="006B712B">
        <w:rPr>
          <w:rFonts w:cs="Times New Roman"/>
          <w:color w:val="000000"/>
        </w:rPr>
        <w:t>Do fast Fourier transformation of the signal</w:t>
      </w:r>
    </w:p>
    <w:p w:rsidR="006B712B" w:rsidRPr="006B712B" w:rsidRDefault="006B712B" w:rsidP="006B712B">
      <w:pPr>
        <w:autoSpaceDE w:val="0"/>
        <w:autoSpaceDN w:val="0"/>
        <w:adjustRightInd w:val="0"/>
        <w:spacing w:after="0" w:line="240" w:lineRule="auto"/>
        <w:ind w:left="1440"/>
        <w:jc w:val="center"/>
        <w:rPr>
          <w:rFonts w:cs="Times New Roman"/>
        </w:rPr>
      </w:pPr>
      <w:proofErr w:type="spellStart"/>
      <w:r w:rsidRPr="006B712B">
        <w:rPr>
          <w:rFonts w:cs="Times New Roman"/>
          <w:color w:val="000000"/>
          <w:sz w:val="20"/>
        </w:rPr>
        <w:t>Xk</w:t>
      </w:r>
      <w:proofErr w:type="spellEnd"/>
      <w:r w:rsidRPr="006B712B">
        <w:rPr>
          <w:rFonts w:cs="Times New Roman"/>
          <w:color w:val="000000"/>
          <w:sz w:val="20"/>
        </w:rPr>
        <w:t>=</w:t>
      </w:r>
      <w:proofErr w:type="spellStart"/>
      <w:r w:rsidRPr="006B712B">
        <w:rPr>
          <w:rFonts w:cs="Times New Roman"/>
          <w:color w:val="000000"/>
          <w:sz w:val="20"/>
        </w:rPr>
        <w:t>fft</w:t>
      </w:r>
      <w:proofErr w:type="spellEnd"/>
      <w:r w:rsidRPr="006B712B">
        <w:rPr>
          <w:rFonts w:cs="Times New Roman"/>
          <w:color w:val="000000"/>
          <w:sz w:val="20"/>
        </w:rPr>
        <w:t>(X(1:N),</w:t>
      </w:r>
      <w:r w:rsidRPr="006B712B">
        <w:rPr>
          <w:rFonts w:cs="Times New Roman"/>
          <w:i/>
          <w:color w:val="000000"/>
        </w:rPr>
        <w:t xml:space="preserve"> </w:t>
      </w:r>
      <w:proofErr w:type="spellStart"/>
      <w:r w:rsidRPr="006B712B">
        <w:rPr>
          <w:rFonts w:cs="Times New Roman"/>
          <w:i/>
          <w:color w:val="000000"/>
        </w:rPr>
        <w:t>f</w:t>
      </w:r>
      <w:r w:rsidRPr="006B712B">
        <w:rPr>
          <w:rFonts w:cs="Times New Roman"/>
          <w:i/>
          <w:color w:val="000000"/>
          <w:vertAlign w:val="subscript"/>
        </w:rPr>
        <w:t>s</w:t>
      </w:r>
      <w:proofErr w:type="spellEnd"/>
      <w:r w:rsidRPr="006B712B">
        <w:rPr>
          <w:rFonts w:cs="Times New Roman"/>
          <w:color w:val="000000"/>
          <w:sz w:val="20"/>
        </w:rPr>
        <w:t>);</w:t>
      </w:r>
    </w:p>
    <w:p w:rsidR="006B712B" w:rsidRPr="006B712B" w:rsidRDefault="006B712B" w:rsidP="006B712B">
      <w:pPr>
        <w:numPr>
          <w:ilvl w:val="0"/>
          <w:numId w:val="9"/>
        </w:numPr>
        <w:tabs>
          <w:tab w:val="clear" w:pos="720"/>
          <w:tab w:val="num" w:pos="2160"/>
        </w:tabs>
        <w:autoSpaceDE w:val="0"/>
        <w:autoSpaceDN w:val="0"/>
        <w:adjustRightInd w:val="0"/>
        <w:spacing w:after="0" w:line="240" w:lineRule="auto"/>
        <w:ind w:left="2160"/>
        <w:rPr>
          <w:rFonts w:cs="Times New Roman"/>
          <w:color w:val="000000"/>
        </w:rPr>
      </w:pPr>
      <w:r w:rsidRPr="006B712B">
        <w:rPr>
          <w:rFonts w:cs="Times New Roman"/>
          <w:color w:val="000000"/>
        </w:rPr>
        <w:t>Compute power spectral density  and corresponding frequency by</w:t>
      </w:r>
    </w:p>
    <w:p w:rsidR="006B712B" w:rsidRPr="006B712B" w:rsidRDefault="006B712B" w:rsidP="006B712B">
      <w:pPr>
        <w:autoSpaceDE w:val="0"/>
        <w:autoSpaceDN w:val="0"/>
        <w:adjustRightInd w:val="0"/>
        <w:spacing w:after="0" w:line="240" w:lineRule="auto"/>
        <w:ind w:left="1440"/>
        <w:jc w:val="center"/>
        <w:rPr>
          <w:rFonts w:cs="Times New Roman"/>
          <w:color w:val="000000"/>
          <w:sz w:val="20"/>
          <w:lang w:val="fr-FR"/>
        </w:rPr>
      </w:pPr>
      <w:r w:rsidRPr="006B712B">
        <w:rPr>
          <w:rFonts w:cs="Times New Roman"/>
          <w:color w:val="000000"/>
          <w:sz w:val="20"/>
          <w:lang w:val="fr-FR"/>
        </w:rPr>
        <w:t xml:space="preserve">P = Xk.* </w:t>
      </w:r>
      <w:proofErr w:type="spellStart"/>
      <w:r w:rsidRPr="006B712B">
        <w:rPr>
          <w:rFonts w:cs="Times New Roman"/>
          <w:color w:val="000000"/>
          <w:sz w:val="20"/>
          <w:lang w:val="fr-FR"/>
        </w:rPr>
        <w:t>conj</w:t>
      </w:r>
      <w:proofErr w:type="spellEnd"/>
      <w:r w:rsidRPr="006B712B">
        <w:rPr>
          <w:rFonts w:cs="Times New Roman"/>
          <w:color w:val="000000"/>
          <w:sz w:val="20"/>
          <w:lang w:val="fr-FR"/>
        </w:rPr>
        <w:t>(</w:t>
      </w:r>
      <w:proofErr w:type="spellStart"/>
      <w:r w:rsidRPr="006B712B">
        <w:rPr>
          <w:rFonts w:cs="Times New Roman"/>
          <w:color w:val="000000"/>
          <w:sz w:val="20"/>
          <w:lang w:val="fr-FR"/>
        </w:rPr>
        <w:t>Xk</w:t>
      </w:r>
      <w:proofErr w:type="spellEnd"/>
      <w:r w:rsidRPr="006B712B">
        <w:rPr>
          <w:rFonts w:cs="Times New Roman"/>
          <w:color w:val="000000"/>
          <w:sz w:val="20"/>
          <w:lang w:val="fr-FR"/>
        </w:rPr>
        <w:t>) / N;</w:t>
      </w:r>
    </w:p>
    <w:p w:rsidR="006B712B" w:rsidRPr="006B712B" w:rsidRDefault="006B712B" w:rsidP="006B712B">
      <w:pPr>
        <w:autoSpaceDE w:val="0"/>
        <w:autoSpaceDN w:val="0"/>
        <w:adjustRightInd w:val="0"/>
        <w:spacing w:after="0" w:line="240" w:lineRule="auto"/>
        <w:ind w:left="1440"/>
        <w:jc w:val="center"/>
        <w:rPr>
          <w:rFonts w:cs="Times New Roman"/>
        </w:rPr>
      </w:pPr>
      <w:r w:rsidRPr="006B712B">
        <w:rPr>
          <w:rFonts w:cs="Times New Roman"/>
          <w:color w:val="000000"/>
          <w:sz w:val="20"/>
        </w:rPr>
        <w:t xml:space="preserve">f = </w:t>
      </w:r>
      <w:proofErr w:type="spellStart"/>
      <w:r w:rsidRPr="006B712B">
        <w:rPr>
          <w:rFonts w:cs="Times New Roman"/>
          <w:color w:val="000000"/>
          <w:sz w:val="20"/>
        </w:rPr>
        <w:t>fs</w:t>
      </w:r>
      <w:proofErr w:type="spellEnd"/>
      <w:r w:rsidRPr="006B712B">
        <w:rPr>
          <w:rFonts w:cs="Times New Roman"/>
          <w:color w:val="000000"/>
          <w:sz w:val="20"/>
        </w:rPr>
        <w:t>*(1:</w:t>
      </w:r>
      <w:r w:rsidRPr="006B712B">
        <w:rPr>
          <w:rFonts w:cs="Times New Roman"/>
          <w:i/>
          <w:color w:val="000000"/>
        </w:rPr>
        <w:t xml:space="preserve"> </w:t>
      </w:r>
      <w:proofErr w:type="spellStart"/>
      <w:r w:rsidRPr="006B712B">
        <w:rPr>
          <w:rFonts w:cs="Times New Roman"/>
          <w:i/>
          <w:color w:val="000000"/>
        </w:rPr>
        <w:t>f</w:t>
      </w:r>
      <w:r w:rsidRPr="006B712B">
        <w:rPr>
          <w:rFonts w:cs="Times New Roman"/>
          <w:i/>
          <w:color w:val="000000"/>
          <w:vertAlign w:val="subscript"/>
        </w:rPr>
        <w:t>s</w:t>
      </w:r>
      <w:proofErr w:type="spellEnd"/>
      <w:r w:rsidRPr="006B712B">
        <w:rPr>
          <w:rFonts w:cs="Times New Roman"/>
          <w:color w:val="000000"/>
          <w:sz w:val="20"/>
        </w:rPr>
        <w:t>)/N;</w:t>
      </w:r>
    </w:p>
    <w:sectPr w:rsidR="006B712B" w:rsidRPr="006B712B" w:rsidSect="009749FA">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10E05"/>
    <w:multiLevelType w:val="hybridMultilevel"/>
    <w:tmpl w:val="5630E6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F1379A7"/>
    <w:multiLevelType w:val="hybridMultilevel"/>
    <w:tmpl w:val="BFD84C52"/>
    <w:lvl w:ilvl="0" w:tplc="04090001">
      <w:start w:val="1"/>
      <w:numFmt w:val="bullet"/>
      <w:lvlText w:val=""/>
      <w:lvlJc w:val="left"/>
      <w:pPr>
        <w:ind w:left="1796" w:hanging="360"/>
      </w:pPr>
      <w:rPr>
        <w:rFonts w:ascii="Symbol" w:hAnsi="Symbol"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
    <w:nsid w:val="31A412CD"/>
    <w:multiLevelType w:val="multilevel"/>
    <w:tmpl w:val="A9FE1108"/>
    <w:lvl w:ilvl="0">
      <w:start w:val="1"/>
      <w:numFmt w:val="bullet"/>
      <w:lvlText w:val=""/>
      <w:lvlJc w:val="left"/>
      <w:pPr>
        <w:tabs>
          <w:tab w:val="num" w:pos="1076"/>
        </w:tabs>
        <w:ind w:left="1076" w:hanging="360"/>
      </w:pPr>
      <w:rPr>
        <w:rFonts w:ascii="Symbol" w:hAnsi="Symbol" w:hint="default"/>
        <w:sz w:val="20"/>
      </w:rPr>
    </w:lvl>
    <w:lvl w:ilvl="1">
      <w:start w:val="1"/>
      <w:numFmt w:val="bullet"/>
      <w:lvlText w:val="o"/>
      <w:lvlJc w:val="left"/>
      <w:pPr>
        <w:tabs>
          <w:tab w:val="num" w:pos="1796"/>
        </w:tabs>
        <w:ind w:left="1796" w:hanging="360"/>
      </w:pPr>
      <w:rPr>
        <w:rFonts w:ascii="Courier New" w:hAnsi="Courier New" w:hint="default"/>
        <w:sz w:val="20"/>
      </w:rPr>
    </w:lvl>
    <w:lvl w:ilvl="2">
      <w:start w:val="1"/>
      <w:numFmt w:val="bullet"/>
      <w:lvlText w:val=""/>
      <w:lvlJc w:val="left"/>
      <w:pPr>
        <w:tabs>
          <w:tab w:val="num" w:pos="2516"/>
        </w:tabs>
        <w:ind w:left="2516" w:hanging="360"/>
      </w:pPr>
      <w:rPr>
        <w:rFonts w:ascii="Wingdings" w:hAnsi="Wingdings" w:hint="default"/>
        <w:sz w:val="20"/>
      </w:rPr>
    </w:lvl>
    <w:lvl w:ilvl="3" w:tentative="1">
      <w:start w:val="1"/>
      <w:numFmt w:val="bullet"/>
      <w:lvlText w:val=""/>
      <w:lvlJc w:val="left"/>
      <w:pPr>
        <w:tabs>
          <w:tab w:val="num" w:pos="3236"/>
        </w:tabs>
        <w:ind w:left="3236" w:hanging="360"/>
      </w:pPr>
      <w:rPr>
        <w:rFonts w:ascii="Wingdings" w:hAnsi="Wingdings" w:hint="default"/>
        <w:sz w:val="20"/>
      </w:rPr>
    </w:lvl>
    <w:lvl w:ilvl="4" w:tentative="1">
      <w:start w:val="1"/>
      <w:numFmt w:val="bullet"/>
      <w:lvlText w:val=""/>
      <w:lvlJc w:val="left"/>
      <w:pPr>
        <w:tabs>
          <w:tab w:val="num" w:pos="3956"/>
        </w:tabs>
        <w:ind w:left="3956" w:hanging="360"/>
      </w:pPr>
      <w:rPr>
        <w:rFonts w:ascii="Wingdings" w:hAnsi="Wingdings" w:hint="default"/>
        <w:sz w:val="20"/>
      </w:rPr>
    </w:lvl>
    <w:lvl w:ilvl="5" w:tentative="1">
      <w:start w:val="1"/>
      <w:numFmt w:val="bullet"/>
      <w:lvlText w:val=""/>
      <w:lvlJc w:val="left"/>
      <w:pPr>
        <w:tabs>
          <w:tab w:val="num" w:pos="4676"/>
        </w:tabs>
        <w:ind w:left="4676" w:hanging="360"/>
      </w:pPr>
      <w:rPr>
        <w:rFonts w:ascii="Wingdings" w:hAnsi="Wingdings" w:hint="default"/>
        <w:sz w:val="20"/>
      </w:rPr>
    </w:lvl>
    <w:lvl w:ilvl="6" w:tentative="1">
      <w:start w:val="1"/>
      <w:numFmt w:val="bullet"/>
      <w:lvlText w:val=""/>
      <w:lvlJc w:val="left"/>
      <w:pPr>
        <w:tabs>
          <w:tab w:val="num" w:pos="5396"/>
        </w:tabs>
        <w:ind w:left="5396" w:hanging="360"/>
      </w:pPr>
      <w:rPr>
        <w:rFonts w:ascii="Wingdings" w:hAnsi="Wingdings" w:hint="default"/>
        <w:sz w:val="20"/>
      </w:rPr>
    </w:lvl>
    <w:lvl w:ilvl="7" w:tentative="1">
      <w:start w:val="1"/>
      <w:numFmt w:val="bullet"/>
      <w:lvlText w:val=""/>
      <w:lvlJc w:val="left"/>
      <w:pPr>
        <w:tabs>
          <w:tab w:val="num" w:pos="6116"/>
        </w:tabs>
        <w:ind w:left="6116" w:hanging="360"/>
      </w:pPr>
      <w:rPr>
        <w:rFonts w:ascii="Wingdings" w:hAnsi="Wingdings" w:hint="default"/>
        <w:sz w:val="20"/>
      </w:rPr>
    </w:lvl>
    <w:lvl w:ilvl="8" w:tentative="1">
      <w:start w:val="1"/>
      <w:numFmt w:val="bullet"/>
      <w:lvlText w:val=""/>
      <w:lvlJc w:val="left"/>
      <w:pPr>
        <w:tabs>
          <w:tab w:val="num" w:pos="6836"/>
        </w:tabs>
        <w:ind w:left="6836" w:hanging="360"/>
      </w:pPr>
      <w:rPr>
        <w:rFonts w:ascii="Wingdings" w:hAnsi="Wingdings" w:hint="default"/>
        <w:sz w:val="20"/>
      </w:rPr>
    </w:lvl>
  </w:abstractNum>
  <w:abstractNum w:abstractNumId="3">
    <w:nsid w:val="31F53817"/>
    <w:multiLevelType w:val="hybridMultilevel"/>
    <w:tmpl w:val="0D2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CD37EB"/>
    <w:multiLevelType w:val="hybridMultilevel"/>
    <w:tmpl w:val="F87AE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B979EF"/>
    <w:multiLevelType w:val="hybridMultilevel"/>
    <w:tmpl w:val="A026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D31141"/>
    <w:multiLevelType w:val="multilevel"/>
    <w:tmpl w:val="5D60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9F03D2"/>
    <w:multiLevelType w:val="hybridMultilevel"/>
    <w:tmpl w:val="C0761BEC"/>
    <w:lvl w:ilvl="0" w:tplc="1054D8AA">
      <w:start w:val="1"/>
      <w:numFmt w:val="bullet"/>
      <w:lvlText w:val=""/>
      <w:lvlJc w:val="left"/>
      <w:pPr>
        <w:tabs>
          <w:tab w:val="num" w:pos="720"/>
        </w:tabs>
        <w:ind w:left="72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5214FA0"/>
    <w:multiLevelType w:val="hybridMultilevel"/>
    <w:tmpl w:val="F6EE916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6"/>
  </w:num>
  <w:num w:numId="3">
    <w:abstractNumId w:val="4"/>
  </w:num>
  <w:num w:numId="4">
    <w:abstractNumId w:val="8"/>
  </w:num>
  <w:num w:numId="5">
    <w:abstractNumId w:val="5"/>
  </w:num>
  <w:num w:numId="6">
    <w:abstractNumId w:val="0"/>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defaultTabStop w:val="720"/>
  <w:drawingGridHorizontalSpacing w:val="110"/>
  <w:displayHorizontalDrawingGridEvery w:val="2"/>
  <w:characterSpacingControl w:val="doNotCompress"/>
  <w:compat/>
  <w:rsids>
    <w:rsidRoot w:val="004C2323"/>
    <w:rsid w:val="000205EF"/>
    <w:rsid w:val="00081318"/>
    <w:rsid w:val="000C4C43"/>
    <w:rsid w:val="000E111C"/>
    <w:rsid w:val="000F02E2"/>
    <w:rsid w:val="001174D0"/>
    <w:rsid w:val="00171666"/>
    <w:rsid w:val="001C7501"/>
    <w:rsid w:val="001E4BCB"/>
    <w:rsid w:val="002C057E"/>
    <w:rsid w:val="002D414F"/>
    <w:rsid w:val="00306362"/>
    <w:rsid w:val="003558FA"/>
    <w:rsid w:val="003B6A2E"/>
    <w:rsid w:val="00427A79"/>
    <w:rsid w:val="00433286"/>
    <w:rsid w:val="0044303D"/>
    <w:rsid w:val="0048629B"/>
    <w:rsid w:val="004B1640"/>
    <w:rsid w:val="004C2323"/>
    <w:rsid w:val="004C2963"/>
    <w:rsid w:val="00520893"/>
    <w:rsid w:val="00572DA0"/>
    <w:rsid w:val="005A4ABD"/>
    <w:rsid w:val="00625365"/>
    <w:rsid w:val="006B712B"/>
    <w:rsid w:val="0071132F"/>
    <w:rsid w:val="007168EC"/>
    <w:rsid w:val="00800A69"/>
    <w:rsid w:val="0088037C"/>
    <w:rsid w:val="00946B6A"/>
    <w:rsid w:val="00970AB1"/>
    <w:rsid w:val="009749FA"/>
    <w:rsid w:val="00987DDE"/>
    <w:rsid w:val="009A5CCD"/>
    <w:rsid w:val="009E3321"/>
    <w:rsid w:val="00A4655F"/>
    <w:rsid w:val="00A82276"/>
    <w:rsid w:val="00B147E5"/>
    <w:rsid w:val="00B45A79"/>
    <w:rsid w:val="00B52C38"/>
    <w:rsid w:val="00B8725A"/>
    <w:rsid w:val="00BE2D7D"/>
    <w:rsid w:val="00C11A9A"/>
    <w:rsid w:val="00C26497"/>
    <w:rsid w:val="00CA7A24"/>
    <w:rsid w:val="00CE3012"/>
    <w:rsid w:val="00CE7469"/>
    <w:rsid w:val="00D44D42"/>
    <w:rsid w:val="00D95980"/>
    <w:rsid w:val="00E759CE"/>
    <w:rsid w:val="00E9435D"/>
    <w:rsid w:val="00EA7090"/>
    <w:rsid w:val="00EC0954"/>
    <w:rsid w:val="00ED04A3"/>
    <w:rsid w:val="00F273A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86"/>
  </w:style>
  <w:style w:type="paragraph" w:styleId="Heading2">
    <w:name w:val="heading 2"/>
    <w:basedOn w:val="Normal"/>
    <w:link w:val="Heading2Char"/>
    <w:uiPriority w:val="9"/>
    <w:qFormat/>
    <w:rsid w:val="004C23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C23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C23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232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C232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C232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4C2323"/>
    <w:rPr>
      <w:color w:val="0000FF"/>
      <w:u w:val="single"/>
    </w:rPr>
  </w:style>
  <w:style w:type="paragraph" w:styleId="ListParagraph">
    <w:name w:val="List Paragraph"/>
    <w:basedOn w:val="Normal"/>
    <w:uiPriority w:val="34"/>
    <w:qFormat/>
    <w:rsid w:val="00B8725A"/>
    <w:pPr>
      <w:ind w:left="720"/>
      <w:contextualSpacing/>
    </w:pPr>
  </w:style>
  <w:style w:type="paragraph" w:styleId="NormalWeb">
    <w:name w:val="Normal (Web)"/>
    <w:basedOn w:val="Normal"/>
    <w:uiPriority w:val="99"/>
    <w:unhideWhenUsed/>
    <w:rsid w:val="005A4A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A4ABD"/>
    <w:rPr>
      <w:i/>
      <w:iCs/>
    </w:rPr>
  </w:style>
</w:styles>
</file>

<file path=word/webSettings.xml><?xml version="1.0" encoding="utf-8"?>
<w:webSettings xmlns:r="http://schemas.openxmlformats.org/officeDocument/2006/relationships" xmlns:w="http://schemas.openxmlformats.org/wordprocessingml/2006/main">
  <w:divs>
    <w:div w:id="324211518">
      <w:bodyDiv w:val="1"/>
      <w:marLeft w:val="0"/>
      <w:marRight w:val="0"/>
      <w:marTop w:val="0"/>
      <w:marBottom w:val="0"/>
      <w:divBdr>
        <w:top w:val="none" w:sz="0" w:space="0" w:color="auto"/>
        <w:left w:val="none" w:sz="0" w:space="0" w:color="auto"/>
        <w:bottom w:val="none" w:sz="0" w:space="0" w:color="auto"/>
        <w:right w:val="none" w:sz="0" w:space="0" w:color="auto"/>
      </w:divBdr>
      <w:divsChild>
        <w:div w:id="514227818">
          <w:marLeft w:val="0"/>
          <w:marRight w:val="0"/>
          <w:marTop w:val="0"/>
          <w:marBottom w:val="0"/>
          <w:divBdr>
            <w:top w:val="none" w:sz="0" w:space="0" w:color="auto"/>
            <w:left w:val="none" w:sz="0" w:space="0" w:color="auto"/>
            <w:bottom w:val="none" w:sz="0" w:space="0" w:color="auto"/>
            <w:right w:val="none" w:sz="0" w:space="0" w:color="auto"/>
          </w:divBdr>
        </w:div>
        <w:div w:id="1448085891">
          <w:marLeft w:val="0"/>
          <w:marRight w:val="0"/>
          <w:marTop w:val="0"/>
          <w:marBottom w:val="0"/>
          <w:divBdr>
            <w:top w:val="none" w:sz="0" w:space="0" w:color="auto"/>
            <w:left w:val="none" w:sz="0" w:space="0" w:color="auto"/>
            <w:bottom w:val="none" w:sz="0" w:space="0" w:color="auto"/>
            <w:right w:val="none" w:sz="0" w:space="0" w:color="auto"/>
          </w:divBdr>
        </w:div>
        <w:div w:id="1963805074">
          <w:marLeft w:val="0"/>
          <w:marRight w:val="0"/>
          <w:marTop w:val="0"/>
          <w:marBottom w:val="0"/>
          <w:divBdr>
            <w:top w:val="none" w:sz="0" w:space="0" w:color="auto"/>
            <w:left w:val="none" w:sz="0" w:space="0" w:color="auto"/>
            <w:bottom w:val="none" w:sz="0" w:space="0" w:color="auto"/>
            <w:right w:val="none" w:sz="0" w:space="0" w:color="auto"/>
          </w:divBdr>
        </w:div>
      </w:divsChild>
    </w:div>
    <w:div w:id="1362394506">
      <w:bodyDiv w:val="1"/>
      <w:marLeft w:val="0"/>
      <w:marRight w:val="0"/>
      <w:marTop w:val="0"/>
      <w:marBottom w:val="0"/>
      <w:divBdr>
        <w:top w:val="none" w:sz="0" w:space="0" w:color="auto"/>
        <w:left w:val="none" w:sz="0" w:space="0" w:color="auto"/>
        <w:bottom w:val="none" w:sz="0" w:space="0" w:color="auto"/>
        <w:right w:val="none" w:sz="0" w:space="0" w:color="auto"/>
      </w:divBdr>
      <w:divsChild>
        <w:div w:id="1660499919">
          <w:marLeft w:val="0"/>
          <w:marRight w:val="0"/>
          <w:marTop w:val="0"/>
          <w:marBottom w:val="120"/>
          <w:divBdr>
            <w:top w:val="none" w:sz="0" w:space="0" w:color="auto"/>
            <w:left w:val="none" w:sz="0" w:space="0" w:color="auto"/>
            <w:bottom w:val="none" w:sz="0" w:space="0" w:color="auto"/>
            <w:right w:val="none" w:sz="0" w:space="0" w:color="auto"/>
          </w:divBdr>
        </w:div>
        <w:div w:id="663976940">
          <w:marLeft w:val="0"/>
          <w:marRight w:val="0"/>
          <w:marTop w:val="0"/>
          <w:marBottom w:val="120"/>
          <w:divBdr>
            <w:top w:val="none" w:sz="0" w:space="0" w:color="auto"/>
            <w:left w:val="none" w:sz="0" w:space="0" w:color="auto"/>
            <w:bottom w:val="none" w:sz="0" w:space="0" w:color="auto"/>
            <w:right w:val="none" w:sz="0" w:space="0" w:color="auto"/>
          </w:divBdr>
        </w:div>
        <w:div w:id="1714428346">
          <w:marLeft w:val="0"/>
          <w:marRight w:val="0"/>
          <w:marTop w:val="0"/>
          <w:marBottom w:val="120"/>
          <w:divBdr>
            <w:top w:val="none" w:sz="0" w:space="0" w:color="auto"/>
            <w:left w:val="none" w:sz="0" w:space="0" w:color="auto"/>
            <w:bottom w:val="none" w:sz="0" w:space="0" w:color="auto"/>
            <w:right w:val="none" w:sz="0" w:space="0" w:color="auto"/>
          </w:divBdr>
        </w:div>
        <w:div w:id="368993975">
          <w:marLeft w:val="0"/>
          <w:marRight w:val="0"/>
          <w:marTop w:val="0"/>
          <w:marBottom w:val="120"/>
          <w:divBdr>
            <w:top w:val="none" w:sz="0" w:space="0" w:color="auto"/>
            <w:left w:val="none" w:sz="0" w:space="0" w:color="auto"/>
            <w:bottom w:val="none" w:sz="0" w:space="0" w:color="auto"/>
            <w:right w:val="none" w:sz="0" w:space="0" w:color="auto"/>
          </w:divBdr>
        </w:div>
        <w:div w:id="652149845">
          <w:marLeft w:val="0"/>
          <w:marRight w:val="0"/>
          <w:marTop w:val="0"/>
          <w:marBottom w:val="120"/>
          <w:divBdr>
            <w:top w:val="none" w:sz="0" w:space="0" w:color="auto"/>
            <w:left w:val="none" w:sz="0" w:space="0" w:color="auto"/>
            <w:bottom w:val="none" w:sz="0" w:space="0" w:color="auto"/>
            <w:right w:val="none" w:sz="0" w:space="0" w:color="auto"/>
          </w:divBdr>
        </w:div>
        <w:div w:id="1031226622">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vestopedia.com/terms/f/fractal.asp" TargetMode="External"/><Relationship Id="rId5" Type="http://schemas.openxmlformats.org/officeDocument/2006/relationships/hyperlink" Target="https://www.ugc.ac.in/pdfnews/7771545_academic-integrity-Regulation201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3</Pages>
  <Words>871</Words>
  <Characters>4969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Mita Tarafder</dc:creator>
  <cp:lastModifiedBy>Mita Tarafder</cp:lastModifiedBy>
  <cp:revision>26</cp:revision>
  <cp:lastPrinted>2020-08-10T09:52:00Z</cp:lastPrinted>
  <dcterms:created xsi:type="dcterms:W3CDTF">2020-07-21T13:22:00Z</dcterms:created>
  <dcterms:modified xsi:type="dcterms:W3CDTF">2020-08-10T10:02:00Z</dcterms:modified>
</cp:coreProperties>
</file>